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6" w:rsidRDefault="000F2F26" w:rsidP="000F2F2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F2F2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Условия получения льгот по капитальному ремонту Ветеранам труда</w:t>
      </w:r>
    </w:p>
    <w:p w:rsidR="000F2F26" w:rsidRPr="000F2F26" w:rsidRDefault="000F2F26" w:rsidP="000F2F2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>Все владельцы жилья в многоквартирном доме обязаны платить ежемесячные исчисления на капитальный ремонт дома. Но есть отдельные категории собственников, которым позволено освободиться от этих взносов или же платить только фиксированную часть. К таким льготникам относят ветеранов труда, которые имеют возможность оформить для себя данные преимущества.</w:t>
      </w:r>
    </w:p>
    <w:p w:rsid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F2F26" w:rsidRP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2F26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положены ветеранам труда по капремонту?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 xml:space="preserve">Ветеранам труда дозволено на свой объект недвижимости </w:t>
      </w:r>
      <w:proofErr w:type="gramStart"/>
      <w:r w:rsidRPr="000F2F26">
        <w:t>получать</w:t>
      </w:r>
      <w:proofErr w:type="gramEnd"/>
      <w:r w:rsidRPr="000F2F26">
        <w:t> 50% скидки при оплате ежемесячных взносов по капремонту.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 xml:space="preserve">Преференции оформляются на федеральном и региональном уровне. </w:t>
      </w:r>
      <w:proofErr w:type="gramStart"/>
      <w:r w:rsidRPr="000F2F26">
        <w:t>Федеральные</w:t>
      </w:r>
      <w:proofErr w:type="gramEnd"/>
      <w:r w:rsidRPr="000F2F26">
        <w:t xml:space="preserve"> положены многим нуждающимся слоям пожилых россиян, в том числе и ветеранам труда.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 xml:space="preserve">Региональные привилегии могут немного отличаться. В СПб скидка на капитальный ремонт положена всем обладателям значка </w:t>
      </w:r>
      <w:proofErr w:type="gramStart"/>
      <w:r w:rsidRPr="000F2F26">
        <w:t>ВТ</w:t>
      </w:r>
      <w:proofErr w:type="gramEnd"/>
      <w:r w:rsidRPr="000F2F26">
        <w:t>. А в Санкт-Петербурге получить его можно не только за большой наработанный трудовой стаж, но и за иные заслуги. Например, за донорство. Поэтому в этом случае гражданину необязательно быть пенсионером.</w:t>
      </w:r>
    </w:p>
    <w:p w:rsidR="000F2F26" w:rsidRPr="000F2F26" w:rsidRDefault="000F2F26" w:rsidP="000F2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Правила предоставления преференции есть в </w:t>
      </w:r>
      <w:hyperlink r:id="rId5" w:tgtFrame="_blank" w:history="1">
        <w:r w:rsidRPr="000F2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271.</w:t>
        </w:r>
      </w:hyperlink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>Областное правительство вправе менять величину преференций. Обычно сумма исчисляется на основе минимальных требований на общие сборы по капитальному ремонту, установленных местными властями.</w:t>
      </w:r>
    </w:p>
    <w:p w:rsid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2F26" w:rsidRP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2F26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0F2F26" w:rsidRPr="000F2F26" w:rsidRDefault="000F2F26" w:rsidP="000F2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При начальных этапах оформлений необходимо пройти следующий алгоритм действий, описанный в Жилищном Кодексе и в законе о капитальном ремонте:</w:t>
      </w:r>
    </w:p>
    <w:p w:rsidR="000F2F26" w:rsidRPr="000F2F26" w:rsidRDefault="000F2F26" w:rsidP="000F2F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Убедиться, что жилье есть в списке учета на капитальный ремонт. Информацию предоставляют обслуживающие организации или департамент градостроительства.</w:t>
      </w:r>
    </w:p>
    <w:p w:rsidR="000F2F26" w:rsidRPr="000F2F26" w:rsidRDefault="000F2F26" w:rsidP="000F2F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Избавиться от всех долгов по коммунальным счетам, чтобы убрать с себя статус должника и неплательщика.</w:t>
      </w:r>
    </w:p>
    <w:p w:rsidR="000F2F26" w:rsidRPr="000F2F26" w:rsidRDefault="000F2F26" w:rsidP="000F2F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Получить первый квиток и оплатить через всю сумму капремонта.</w:t>
      </w:r>
    </w:p>
    <w:p w:rsidR="000F2F26" w:rsidRPr="000F2F26" w:rsidRDefault="000F2F26" w:rsidP="000F2F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С оплаченной квитанцией и бумагами, удостоверяющими право на скидку, прийти в службу МФЦ.</w:t>
      </w:r>
    </w:p>
    <w:p w:rsidR="000F2F26" w:rsidRPr="000F2F26" w:rsidRDefault="000F2F26" w:rsidP="000F2F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Ждать решения администрации на предоставление послабления. Стандартное время ожидания до 10 суток.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>Если в населенном пункте нет здания МФЦ, то можно пойти в ближайший отдел соц</w:t>
      </w:r>
      <w:proofErr w:type="gramStart"/>
      <w:r w:rsidRPr="000F2F26">
        <w:t>.з</w:t>
      </w:r>
      <w:proofErr w:type="gramEnd"/>
      <w:r w:rsidRPr="000F2F26">
        <w:t xml:space="preserve">ащиты, либо пройти оформление </w:t>
      </w:r>
      <w:proofErr w:type="spellStart"/>
      <w:r w:rsidRPr="000F2F26">
        <w:t>онлайн</w:t>
      </w:r>
      <w:proofErr w:type="spellEnd"/>
      <w:r w:rsidRPr="000F2F26">
        <w:t xml:space="preserve"> на </w:t>
      </w:r>
      <w:proofErr w:type="spellStart"/>
      <w:r w:rsidRPr="000F2F26">
        <w:t>ГОСуслугах</w:t>
      </w:r>
      <w:proofErr w:type="spellEnd"/>
      <w:r w:rsidRPr="000F2F26">
        <w:t>.</w:t>
      </w:r>
    </w:p>
    <w:p w:rsid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2F26" w:rsidRP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2F26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документы нужны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>Точный список конкретных документов лучше всего уточнять в отделе МФЦ или на официальных сайтах. Перечень зависит от области проживания и типа привилегии.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</w:p>
    <w:p w:rsidR="000F2F26" w:rsidRPr="000F2F26" w:rsidRDefault="000F2F26" w:rsidP="000F2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Но обычно нужен следующий пакет: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паспорт оформителя;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копии документов по праву владения жильем;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состав семьи, проживающей в жилом помещении, куда оформляется льгота;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 xml:space="preserve">документы о родстве с </w:t>
      </w:r>
      <w:proofErr w:type="gramStart"/>
      <w:r w:rsidRPr="000F2F26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0F2F26">
        <w:rPr>
          <w:rFonts w:ascii="Times New Roman" w:hAnsi="Times New Roman" w:cs="Times New Roman"/>
          <w:sz w:val="24"/>
          <w:szCs w:val="24"/>
        </w:rPr>
        <w:t xml:space="preserve"> в одной квартире;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подтверждение своих льготных прав;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квитанция об оплате взносов на капитальный ремонт за предыдущий месяц;</w:t>
      </w:r>
    </w:p>
    <w:p w:rsidR="000F2F26" w:rsidRPr="000F2F26" w:rsidRDefault="000F2F26" w:rsidP="000F2F2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реквизитные данные, куда будет перечисляться скидка.</w:t>
      </w:r>
    </w:p>
    <w:p w:rsidR="000F2F26" w:rsidRDefault="000F2F26" w:rsidP="000F2F26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2F26" w:rsidRP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2F26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отказа</w:t>
      </w:r>
    </w:p>
    <w:p w:rsidR="000F2F26" w:rsidRPr="000F2F26" w:rsidRDefault="000F2F26" w:rsidP="000F2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Областное правительство вправе не согласиться на предоставление льготы. Для этого существует несколько важных причин:</w:t>
      </w:r>
    </w:p>
    <w:p w:rsidR="000F2F26" w:rsidRPr="000F2F26" w:rsidRDefault="000F2F26" w:rsidP="000F2F2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Документы, которые были сданы в орган администрации, недействительны.</w:t>
      </w:r>
    </w:p>
    <w:p w:rsidR="000F2F26" w:rsidRPr="000F2F26" w:rsidRDefault="000F2F26" w:rsidP="000F2F2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Указаны недостоверные сведения в документах.</w:t>
      </w:r>
    </w:p>
    <w:p w:rsidR="000F2F26" w:rsidRPr="000F2F26" w:rsidRDefault="000F2F26" w:rsidP="000F2F2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Собран неполный комплект бумаг.</w:t>
      </w:r>
    </w:p>
    <w:p w:rsidR="000F2F26" w:rsidRPr="000F2F26" w:rsidRDefault="000F2F26" w:rsidP="000F2F2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Заявитель имеет долги перед управляющими компаниями.</w:t>
      </w:r>
    </w:p>
    <w:p w:rsidR="000F2F26" w:rsidRPr="000F2F26" w:rsidRDefault="000F2F26" w:rsidP="000F2F2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Льготник уже имеет ранее оформленные скидки.</w:t>
      </w:r>
    </w:p>
    <w:p w:rsidR="000F2F26" w:rsidRPr="000F2F26" w:rsidRDefault="000F2F26" w:rsidP="000F2F2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У гражданина нет прав на льготу.</w:t>
      </w:r>
    </w:p>
    <w:p w:rsidR="000F2F26" w:rsidRDefault="000F2F26" w:rsidP="000F2F2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>Выплаты могут приостановить и после оформления скидки. Это происходит в том случае, если собственник не платит оставшуюся часть за капремонт, и у него появилось много задолженностей.</w:t>
      </w:r>
    </w:p>
    <w:p w:rsid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2F26" w:rsidRPr="000F2F26" w:rsidRDefault="000F2F26" w:rsidP="000F2F2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2F26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t>Перемены затронули эту субсидию в 2019 году. Теперь правами на послабление владеет большее количество людей. Чем выше возраст пожилого россиянина, тем большая дается скидка на капитальный ремонт.</w:t>
      </w:r>
    </w:p>
    <w:p w:rsidR="000F2F26" w:rsidRPr="000F2F26" w:rsidRDefault="000F2F26" w:rsidP="000F2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26">
        <w:rPr>
          <w:rFonts w:ascii="Times New Roman" w:hAnsi="Times New Roman" w:cs="Times New Roman"/>
          <w:sz w:val="24"/>
          <w:szCs w:val="24"/>
        </w:rPr>
        <w:t>Если гражданин перешагнул рубеж 80-летнего возраста, то ему вернут 100% уплаченных взносов. Но нужно соблюсти одно важное условие: получить такой бонус могут только граждане, проживающие в семье, состоящей из пенсионеров.</w:t>
      </w:r>
    </w:p>
    <w:p w:rsidR="000F2F26" w:rsidRPr="000F2F26" w:rsidRDefault="000F2F26" w:rsidP="000F2F26">
      <w:pPr>
        <w:pStyle w:val="a3"/>
        <w:spacing w:before="0" w:beforeAutospacing="0" w:after="183" w:afterAutospacing="0"/>
        <w:ind w:firstLine="709"/>
        <w:jc w:val="both"/>
      </w:pPr>
      <w:r w:rsidRPr="000F2F26">
        <w:lastRenderedPageBreak/>
        <w:t>Субсидирование на выплаты по капитальному ремонту могут оформить большинство пенсионеров с почетным званием ветерана труда. Но в этом случае гражданин обязан своевременно вносить все платежи в управляющую компанию и не иметь задолженностей по жилищно-коммунальным услугам. Иначе скидки оформить не получится. Льгота дается не на всю стоимость взносов. Оставшуюся сумму пенсионер должен выплачивать в счет управляющей компании самостоятельно.</w:t>
      </w:r>
    </w:p>
    <w:p w:rsidR="001E564E" w:rsidRPr="000F2F26" w:rsidRDefault="001E564E" w:rsidP="000F2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564E" w:rsidRPr="000F2F26" w:rsidSect="001E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74C"/>
    <w:multiLevelType w:val="multilevel"/>
    <w:tmpl w:val="E98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B734D"/>
    <w:multiLevelType w:val="multilevel"/>
    <w:tmpl w:val="3DB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84987"/>
    <w:multiLevelType w:val="multilevel"/>
    <w:tmpl w:val="2674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71B8D"/>
    <w:multiLevelType w:val="multilevel"/>
    <w:tmpl w:val="713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F26"/>
    <w:rsid w:val="000F2F26"/>
    <w:rsid w:val="001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4E"/>
  </w:style>
  <w:style w:type="paragraph" w:styleId="1">
    <w:name w:val="heading 1"/>
    <w:basedOn w:val="a"/>
    <w:link w:val="10"/>
    <w:uiPriority w:val="9"/>
    <w:qFormat/>
    <w:rsid w:val="000F2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F2F26"/>
  </w:style>
  <w:style w:type="character" w:customStyle="1" w:styleId="20">
    <w:name w:val="Заголовок 2 Знак"/>
    <w:basedOn w:val="a0"/>
    <w:link w:val="2"/>
    <w:uiPriority w:val="9"/>
    <w:semiHidden/>
    <w:rsid w:val="000F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F26"/>
    <w:rPr>
      <w:color w:val="0000FF"/>
      <w:u w:val="single"/>
    </w:rPr>
  </w:style>
  <w:style w:type="character" w:customStyle="1" w:styleId="tocnumber">
    <w:name w:val="toc_number"/>
    <w:basedOn w:val="a0"/>
    <w:rsid w:val="000F2F26"/>
  </w:style>
  <w:style w:type="character" w:customStyle="1" w:styleId="h-text">
    <w:name w:val="h-text"/>
    <w:basedOn w:val="a0"/>
    <w:rsid w:val="000F2F26"/>
  </w:style>
  <w:style w:type="paragraph" w:customStyle="1" w:styleId="title">
    <w:name w:val="title"/>
    <w:basedOn w:val="a"/>
    <w:rsid w:val="000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F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27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6130158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6661345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748629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08933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0245228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0151753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42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267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180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97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Company>ООО "МОК-Центр"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2020-08-27T08:59:00Z</dcterms:created>
  <dcterms:modified xsi:type="dcterms:W3CDTF">2020-08-27T09:01:00Z</dcterms:modified>
</cp:coreProperties>
</file>