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40" w:rsidRDefault="006C3940" w:rsidP="006C3940">
      <w:pPr>
        <w:spacing w:after="161" w:line="240" w:lineRule="auto"/>
        <w:jc w:val="center"/>
        <w:outlineLvl w:val="0"/>
        <w:rPr>
          <w:rFonts w:ascii="Times New Roman" w:eastAsia="Times New Roman" w:hAnsi="Times New Roman" w:cs="Times New Roman"/>
          <w:b/>
          <w:kern w:val="36"/>
          <w:sz w:val="28"/>
          <w:szCs w:val="24"/>
          <w:lang w:val="en-US" w:eastAsia="ru-RU"/>
        </w:rPr>
      </w:pPr>
      <w:r w:rsidRPr="006C3940">
        <w:rPr>
          <w:rFonts w:ascii="Times New Roman" w:eastAsia="Times New Roman" w:hAnsi="Times New Roman" w:cs="Times New Roman"/>
          <w:b/>
          <w:kern w:val="36"/>
          <w:sz w:val="28"/>
          <w:szCs w:val="24"/>
          <w:lang w:eastAsia="ru-RU"/>
        </w:rPr>
        <w:t>Условия получения льгот ветеранам ВОВ</w:t>
      </w:r>
    </w:p>
    <w:p w:rsidR="006C3940" w:rsidRPr="006C3940" w:rsidRDefault="006C3940" w:rsidP="006C3940">
      <w:pPr>
        <w:spacing w:after="161" w:line="240" w:lineRule="auto"/>
        <w:jc w:val="center"/>
        <w:outlineLvl w:val="0"/>
        <w:rPr>
          <w:rFonts w:ascii="Times New Roman" w:eastAsia="Times New Roman" w:hAnsi="Times New Roman" w:cs="Times New Roman"/>
          <w:b/>
          <w:kern w:val="36"/>
          <w:sz w:val="28"/>
          <w:szCs w:val="24"/>
          <w:lang w:val="en-US" w:eastAsia="ru-RU"/>
        </w:rPr>
      </w:pPr>
    </w:p>
    <w:p w:rsidR="006C3940" w:rsidRPr="006C3940" w:rsidRDefault="006C3940" w:rsidP="006C3940">
      <w:pPr>
        <w:pStyle w:val="a3"/>
        <w:spacing w:before="0" w:beforeAutospacing="0" w:after="183" w:afterAutospacing="0"/>
        <w:ind w:firstLine="709"/>
        <w:jc w:val="both"/>
      </w:pPr>
      <w:r w:rsidRPr="006C3940">
        <w:t>Государство предоставляет ветеранам ВОВ различные виды социального обеспечения. Участники войны имеют право на повышенную пенсию, ежемесячные и единовременные выплаты, скидки при оплате услуг ЖКХ, обслуживание вне очереди, различные виды социальной помощи.</w:t>
      </w:r>
    </w:p>
    <w:p w:rsidR="006C3940" w:rsidRDefault="006C3940" w:rsidP="006C3940">
      <w:pPr>
        <w:pStyle w:val="2"/>
        <w:spacing w:before="215" w:after="107"/>
        <w:ind w:firstLine="709"/>
        <w:jc w:val="both"/>
        <w:rPr>
          <w:rFonts w:ascii="Times New Roman" w:hAnsi="Times New Roman" w:cs="Times New Roman"/>
          <w:bCs w:val="0"/>
          <w:color w:val="auto"/>
          <w:sz w:val="24"/>
          <w:szCs w:val="24"/>
          <w:lang w:val="en-US"/>
        </w:rPr>
      </w:pPr>
    </w:p>
    <w:p w:rsidR="006C3940" w:rsidRPr="006C3940" w:rsidRDefault="006C3940" w:rsidP="006C3940">
      <w:pPr>
        <w:pStyle w:val="2"/>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Категория ветеранов ВОВ</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Перечень лиц, относимых к ветеранам Великой Отечественной войны, определен ст. 2 закона «О ветеранах». К ним относятся следующие категории лиц:</w:t>
      </w:r>
    </w:p>
    <w:p w:rsidR="006C3940" w:rsidRPr="006C3940" w:rsidRDefault="006C3940" w:rsidP="006C3940">
      <w:pPr>
        <w:numPr>
          <w:ilvl w:val="0"/>
          <w:numId w:val="2"/>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участники войны;</w:t>
      </w:r>
    </w:p>
    <w:p w:rsidR="006C3940" w:rsidRPr="006C3940" w:rsidRDefault="006C3940" w:rsidP="006C3940">
      <w:pPr>
        <w:numPr>
          <w:ilvl w:val="0"/>
          <w:numId w:val="2"/>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жители блокадного Ленинграда;</w:t>
      </w:r>
    </w:p>
    <w:p w:rsidR="006C3940" w:rsidRPr="006C3940" w:rsidRDefault="006C3940" w:rsidP="006C3940">
      <w:pPr>
        <w:numPr>
          <w:ilvl w:val="0"/>
          <w:numId w:val="2"/>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лица, трудившиеся на строительстве и функционировании объектов обороны, интернированные моряки транспортного флота;</w:t>
      </w:r>
    </w:p>
    <w:p w:rsidR="006C3940" w:rsidRPr="006C3940" w:rsidRDefault="006C3940" w:rsidP="006C3940">
      <w:pPr>
        <w:numPr>
          <w:ilvl w:val="0"/>
          <w:numId w:val="2"/>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труженики тыла — лица, трудившиеся во время войны не менее полугода и получившие награды за труд.</w:t>
      </w:r>
    </w:p>
    <w:p w:rsidR="006C3940" w:rsidRDefault="006C3940" w:rsidP="006C3940">
      <w:pPr>
        <w:pStyle w:val="a3"/>
        <w:spacing w:before="0" w:beforeAutospacing="0" w:after="183" w:afterAutospacing="0"/>
        <w:jc w:val="both"/>
        <w:rPr>
          <w:lang w:val="en-US"/>
        </w:rPr>
      </w:pPr>
    </w:p>
    <w:p w:rsidR="006C3940" w:rsidRPr="006C3940" w:rsidRDefault="006C3940" w:rsidP="006C3940">
      <w:pPr>
        <w:pStyle w:val="a3"/>
        <w:spacing w:before="0" w:beforeAutospacing="0" w:after="183" w:afterAutospacing="0"/>
        <w:ind w:firstLine="709"/>
        <w:jc w:val="both"/>
      </w:pPr>
      <w:r w:rsidRPr="006C3940">
        <w:t>К участникам войны относятся фронтовики и кадровые военные Красной Армии, сотрудники органов МВД, госбезопасности и разведки, участвовавшие в боевых действиях, партизаны. К участникам войны также приравниваются работники и сотрудники учреждений и ведомств, выполнявших задачи по обеспечению деятельности армии и флота.</w:t>
      </w:r>
    </w:p>
    <w:p w:rsidR="006C3940" w:rsidRDefault="006C3940" w:rsidP="006C3940">
      <w:pPr>
        <w:pStyle w:val="2"/>
        <w:spacing w:before="215" w:after="107"/>
        <w:ind w:firstLine="709"/>
        <w:jc w:val="both"/>
        <w:rPr>
          <w:rFonts w:ascii="Times New Roman" w:hAnsi="Times New Roman" w:cs="Times New Roman"/>
          <w:b w:val="0"/>
          <w:bCs w:val="0"/>
          <w:color w:val="auto"/>
          <w:sz w:val="24"/>
          <w:szCs w:val="24"/>
          <w:lang w:val="en-US"/>
        </w:rPr>
      </w:pPr>
    </w:p>
    <w:p w:rsidR="006C3940" w:rsidRPr="006C3940" w:rsidRDefault="006C3940" w:rsidP="006C3940">
      <w:pPr>
        <w:pStyle w:val="2"/>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Правовая база и последние изменения на 2020 год</w:t>
      </w:r>
    </w:p>
    <w:p w:rsidR="006C3940" w:rsidRPr="006C3940" w:rsidRDefault="006C3940" w:rsidP="006C3940">
      <w:pPr>
        <w:pStyle w:val="a3"/>
        <w:spacing w:before="0" w:beforeAutospacing="0" w:after="183" w:afterAutospacing="0"/>
        <w:ind w:firstLine="709"/>
        <w:jc w:val="both"/>
      </w:pPr>
      <w:r w:rsidRPr="006C3940">
        <w:t>Общие правила соц. поддержки ветеранам регулируются Федеральным законом </w:t>
      </w:r>
      <w:hyperlink r:id="rId5" w:tgtFrame="_blank" w:history="1">
        <w:r w:rsidRPr="006C3940">
          <w:rPr>
            <w:rStyle w:val="a4"/>
            <w:rFonts w:eastAsiaTheme="majorEastAsia"/>
            <w:color w:val="auto"/>
          </w:rPr>
          <w:t>№ 5-ФЗ</w:t>
        </w:r>
      </w:hyperlink>
      <w:r w:rsidRPr="006C3940">
        <w:t> «О ветеранах». Перечень предоставляемых льгот установлен ст. 15 настоящего закона.</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Различные виды помощи участникам ВОВ и приравненных к ним людей дополнительно регулируются отдельными нормативными актами:</w:t>
      </w:r>
    </w:p>
    <w:p w:rsidR="006C3940" w:rsidRPr="006C3940" w:rsidRDefault="006C3940" w:rsidP="006C3940">
      <w:pPr>
        <w:numPr>
          <w:ilvl w:val="0"/>
          <w:numId w:val="3"/>
        </w:numPr>
        <w:spacing w:before="100" w:beforeAutospacing="1" w:after="75" w:line="240" w:lineRule="auto"/>
        <w:jc w:val="both"/>
        <w:rPr>
          <w:rFonts w:ascii="Times New Roman" w:hAnsi="Times New Roman" w:cs="Times New Roman"/>
          <w:sz w:val="24"/>
          <w:szCs w:val="24"/>
        </w:rPr>
      </w:pPr>
      <w:hyperlink r:id="rId6" w:tgtFrame="_blank" w:history="1">
        <w:r w:rsidRPr="006C3940">
          <w:rPr>
            <w:rStyle w:val="a4"/>
            <w:rFonts w:ascii="Times New Roman" w:hAnsi="Times New Roman" w:cs="Times New Roman"/>
            <w:color w:val="auto"/>
            <w:sz w:val="24"/>
            <w:szCs w:val="24"/>
          </w:rPr>
          <w:t>ФЗ № 166</w:t>
        </w:r>
      </w:hyperlink>
      <w:r w:rsidRPr="006C3940">
        <w:rPr>
          <w:rFonts w:ascii="Times New Roman" w:hAnsi="Times New Roman" w:cs="Times New Roman"/>
          <w:sz w:val="24"/>
          <w:szCs w:val="24"/>
        </w:rPr>
        <w:t> и </w:t>
      </w:r>
      <w:hyperlink r:id="rId7" w:tgtFrame="_blank" w:history="1">
        <w:r w:rsidRPr="006C3940">
          <w:rPr>
            <w:rStyle w:val="a4"/>
            <w:rFonts w:ascii="Times New Roman" w:hAnsi="Times New Roman" w:cs="Times New Roman"/>
            <w:color w:val="auto"/>
            <w:sz w:val="24"/>
            <w:szCs w:val="24"/>
          </w:rPr>
          <w:t>№ 400;</w:t>
        </w:r>
      </w:hyperlink>
    </w:p>
    <w:p w:rsidR="006C3940" w:rsidRPr="006C3940" w:rsidRDefault="006C3940" w:rsidP="006C3940">
      <w:pPr>
        <w:numPr>
          <w:ilvl w:val="0"/>
          <w:numId w:val="3"/>
        </w:numPr>
        <w:spacing w:before="100" w:beforeAutospacing="1" w:after="75" w:line="240" w:lineRule="auto"/>
        <w:jc w:val="both"/>
        <w:rPr>
          <w:rFonts w:ascii="Times New Roman" w:hAnsi="Times New Roman" w:cs="Times New Roman"/>
          <w:sz w:val="24"/>
          <w:szCs w:val="24"/>
        </w:rPr>
      </w:pPr>
      <w:hyperlink r:id="rId8" w:tgtFrame="_blank" w:history="1">
        <w:r w:rsidRPr="006C3940">
          <w:rPr>
            <w:rStyle w:val="a4"/>
            <w:rFonts w:ascii="Times New Roman" w:hAnsi="Times New Roman" w:cs="Times New Roman"/>
            <w:color w:val="auto"/>
            <w:sz w:val="24"/>
            <w:szCs w:val="24"/>
          </w:rPr>
          <w:t>Указом Президента РФ от 07.05.2008 № 714;</w:t>
        </w:r>
      </w:hyperlink>
    </w:p>
    <w:p w:rsidR="006C3940" w:rsidRPr="006C3940" w:rsidRDefault="006C3940" w:rsidP="006C3940">
      <w:pPr>
        <w:numPr>
          <w:ilvl w:val="0"/>
          <w:numId w:val="3"/>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Постановлением Правительства РФ от </w:t>
      </w:r>
      <w:hyperlink r:id="rId9" w:tgtFrame="_blank" w:history="1">
        <w:r w:rsidRPr="006C3940">
          <w:rPr>
            <w:rStyle w:val="a4"/>
            <w:rFonts w:ascii="Times New Roman" w:hAnsi="Times New Roman" w:cs="Times New Roman"/>
            <w:color w:val="auto"/>
            <w:sz w:val="24"/>
            <w:szCs w:val="24"/>
          </w:rPr>
          <w:t>13.02.2015 № 123 «</w:t>
        </w:r>
      </w:hyperlink>
      <w:r w:rsidRPr="006C3940">
        <w:rPr>
          <w:rFonts w:ascii="Times New Roman" w:hAnsi="Times New Roman" w:cs="Times New Roman"/>
          <w:sz w:val="24"/>
          <w:szCs w:val="24"/>
        </w:rPr>
        <w:t>Правила внеочередного оказания медицинской помощи»;</w:t>
      </w:r>
    </w:p>
    <w:p w:rsidR="006C3940" w:rsidRPr="006C3940" w:rsidRDefault="006C3940" w:rsidP="006C3940">
      <w:pPr>
        <w:numPr>
          <w:ilvl w:val="0"/>
          <w:numId w:val="3"/>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Другими нормативными актами федеральных органов власти;</w:t>
      </w:r>
    </w:p>
    <w:p w:rsidR="006C3940" w:rsidRPr="006C3940" w:rsidRDefault="006C3940" w:rsidP="006C3940">
      <w:pPr>
        <w:numPr>
          <w:ilvl w:val="0"/>
          <w:numId w:val="3"/>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Законами и постановлениями органов субъектов РФ и местного самоуправления.</w:t>
      </w:r>
    </w:p>
    <w:p w:rsidR="006C3940" w:rsidRDefault="006C3940" w:rsidP="006C3940">
      <w:pPr>
        <w:pStyle w:val="a3"/>
        <w:spacing w:before="0" w:beforeAutospacing="0" w:after="183" w:afterAutospacing="0"/>
        <w:jc w:val="both"/>
        <w:rPr>
          <w:lang w:val="en-US"/>
        </w:rPr>
      </w:pPr>
    </w:p>
    <w:p w:rsidR="006C3940" w:rsidRPr="006C3940" w:rsidRDefault="006C3940" w:rsidP="006C3940">
      <w:pPr>
        <w:pStyle w:val="a3"/>
        <w:spacing w:before="0" w:beforeAutospacing="0" w:after="183" w:afterAutospacing="0"/>
        <w:ind w:firstLine="709"/>
        <w:jc w:val="both"/>
      </w:pPr>
      <w:r w:rsidRPr="006C3940">
        <w:t xml:space="preserve">В 2020 году отмечается 75-летний юбилей победы в войне. В честь праздника Президент России 07.02.2020 подписал указ № 100, предусматривающий единовременную </w:t>
      </w:r>
      <w:r w:rsidRPr="006C3940">
        <w:lastRenderedPageBreak/>
        <w:t>выплату ветеранам войны. Согласно указу, ветераны Великой Отечественной войны обеспечиваются выплатой в размере от 50 до 75 тыс. руб.</w:t>
      </w:r>
    </w:p>
    <w:p w:rsidR="006C3940" w:rsidRDefault="006C3940" w:rsidP="006C3940">
      <w:pPr>
        <w:pStyle w:val="2"/>
        <w:spacing w:before="215" w:after="107"/>
        <w:ind w:firstLine="709"/>
        <w:jc w:val="both"/>
        <w:rPr>
          <w:rFonts w:ascii="Times New Roman" w:hAnsi="Times New Roman" w:cs="Times New Roman"/>
          <w:b w:val="0"/>
          <w:bCs w:val="0"/>
          <w:color w:val="auto"/>
          <w:sz w:val="24"/>
          <w:szCs w:val="24"/>
          <w:lang w:val="en-US"/>
        </w:rPr>
      </w:pPr>
    </w:p>
    <w:p w:rsidR="006C3940" w:rsidRPr="006C3940" w:rsidRDefault="006C3940" w:rsidP="006C3940">
      <w:pPr>
        <w:pStyle w:val="2"/>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Льготы ветеранов ВОВ</w:t>
      </w:r>
    </w:p>
    <w:p w:rsidR="006C3940" w:rsidRPr="006C3940" w:rsidRDefault="006C3940" w:rsidP="006C3940">
      <w:pPr>
        <w:pStyle w:val="a3"/>
        <w:spacing w:before="0" w:beforeAutospacing="0" w:after="183" w:afterAutospacing="0"/>
        <w:ind w:firstLine="709"/>
        <w:jc w:val="both"/>
      </w:pPr>
      <w:r w:rsidRPr="006C3940">
        <w:t>Полный список мер социальной поддержки, которые полагаются ветеранам войны, перечислен в ст. 15 Федерального закона «О ветеранах».</w:t>
      </w:r>
    </w:p>
    <w:p w:rsidR="006C3940" w:rsidRPr="006C3940" w:rsidRDefault="006C3940" w:rsidP="006C3940">
      <w:pPr>
        <w:pStyle w:val="a3"/>
        <w:spacing w:before="0" w:beforeAutospacing="0" w:after="183" w:afterAutospacing="0"/>
        <w:ind w:firstLine="709"/>
        <w:jc w:val="both"/>
      </w:pPr>
    </w:p>
    <w:p w:rsidR="006C3940" w:rsidRPr="006C3940" w:rsidRDefault="006C3940" w:rsidP="006C3940">
      <w:pPr>
        <w:pStyle w:val="3"/>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Пенсии и выплаты</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Пенсионное обеспечение ветеранов войны складывается из нескольких ежемесячных выплат:</w:t>
      </w:r>
    </w:p>
    <w:p w:rsidR="006C3940" w:rsidRPr="006C3940" w:rsidRDefault="006C3940" w:rsidP="006C3940">
      <w:pPr>
        <w:numPr>
          <w:ilvl w:val="0"/>
          <w:numId w:val="4"/>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непосредственно пенсии;</w:t>
      </w:r>
    </w:p>
    <w:p w:rsidR="006C3940" w:rsidRPr="006C3940" w:rsidRDefault="006C3940" w:rsidP="006C3940">
      <w:pPr>
        <w:numPr>
          <w:ilvl w:val="0"/>
          <w:numId w:val="4"/>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денежной выплаты (ЕДВ);</w:t>
      </w:r>
    </w:p>
    <w:p w:rsidR="006C3940" w:rsidRPr="006C3940" w:rsidRDefault="006C3940" w:rsidP="006C3940">
      <w:pPr>
        <w:numPr>
          <w:ilvl w:val="0"/>
          <w:numId w:val="4"/>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материального обеспечения.</w:t>
      </w:r>
    </w:p>
    <w:p w:rsidR="006C3940" w:rsidRDefault="006C3940" w:rsidP="006C3940">
      <w:pPr>
        <w:pStyle w:val="a3"/>
        <w:spacing w:before="0" w:beforeAutospacing="0" w:after="183" w:afterAutospacing="0"/>
        <w:jc w:val="both"/>
        <w:rPr>
          <w:lang w:val="en-US"/>
        </w:rPr>
      </w:pPr>
    </w:p>
    <w:p w:rsidR="006C3940" w:rsidRPr="006C3940" w:rsidRDefault="006C3940" w:rsidP="006C3940">
      <w:pPr>
        <w:pStyle w:val="a3"/>
        <w:spacing w:before="0" w:beforeAutospacing="0" w:after="183" w:afterAutospacing="0"/>
        <w:ind w:firstLine="709"/>
        <w:jc w:val="both"/>
      </w:pPr>
      <w:r w:rsidRPr="006C3940">
        <w:t>Участники войны и «блокадники» вправе получать 2 пенсии одновременно: страховую по старости и государственную. Инвалиды любой группы, являющиеся ветеранами войны, обеспечиваются государственной пенсией по инвалидности (от 100 до 250 % размера социальной пенсии), а также страховой пенсией по старости.</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Справка. Так как возраст получателей превышает 80 лет, им дополнительно выплачивается фиксированная выплата к страховой пенсии.</w:t>
      </w:r>
    </w:p>
    <w:p w:rsidR="006C3940" w:rsidRPr="006C3940" w:rsidRDefault="006C3940" w:rsidP="006C3940">
      <w:pPr>
        <w:pStyle w:val="a3"/>
        <w:spacing w:before="0" w:beforeAutospacing="0" w:after="183" w:afterAutospacing="0"/>
        <w:ind w:firstLine="709"/>
        <w:jc w:val="both"/>
      </w:pPr>
      <w:r w:rsidRPr="006C3940">
        <w:t>Также участникам боевых действий в ВОВ положена ежемесячная компенсация, размер которой зависит от типа получателя. Участники боевых действий получают наибольшую сумму, «блокадники» — наименьшую. Общий размер начислений составляет от 927 до 3088 рублей, сумма ежегодно индексируется. Законодательством субъектов РФ устанавливается повышенная сумма. Также ветераны каждый месяц получают материальное обеспечение (ДЕМО), размер которого составляет от 500 до 1000 руб.</w:t>
      </w:r>
    </w:p>
    <w:p w:rsidR="006C3940" w:rsidRPr="006C3940" w:rsidRDefault="006C3940" w:rsidP="006C3940">
      <w:pPr>
        <w:pStyle w:val="a3"/>
        <w:spacing w:before="0" w:beforeAutospacing="0" w:after="183" w:afterAutospacing="0"/>
        <w:ind w:firstLine="709"/>
        <w:jc w:val="both"/>
      </w:pPr>
      <w:r w:rsidRPr="006C3940">
        <w:t>Фронтовикам, кадровым военным и членам партизанских отрядов, в ходе ВОВ занимавших командные должности, начисляют государственную пенсию в соответствии с </w:t>
      </w:r>
      <w:hyperlink r:id="rId10" w:tgtFrame="_blank" w:history="1">
        <w:r w:rsidRPr="006C3940">
          <w:rPr>
            <w:rStyle w:val="a4"/>
            <w:rFonts w:eastAsiaTheme="majorEastAsia"/>
            <w:color w:val="auto"/>
          </w:rPr>
          <w:t>законом РФ №4468-1</w:t>
        </w:r>
      </w:hyperlink>
      <w:r w:rsidRPr="006C3940">
        <w:t>. Данная категория лиц обеспечивается пенсией за выслугу лет.</w:t>
      </w:r>
    </w:p>
    <w:p w:rsidR="006C3940" w:rsidRDefault="006C3940" w:rsidP="006C3940">
      <w:pPr>
        <w:pStyle w:val="3"/>
        <w:spacing w:before="215" w:after="107"/>
        <w:ind w:firstLine="709"/>
        <w:jc w:val="both"/>
        <w:rPr>
          <w:rFonts w:ascii="Times New Roman" w:hAnsi="Times New Roman" w:cs="Times New Roman"/>
          <w:b w:val="0"/>
          <w:bCs w:val="0"/>
          <w:color w:val="auto"/>
          <w:sz w:val="24"/>
          <w:szCs w:val="24"/>
          <w:lang w:val="en-US"/>
        </w:rPr>
      </w:pPr>
    </w:p>
    <w:p w:rsidR="006C3940" w:rsidRPr="006C3940" w:rsidRDefault="006C3940" w:rsidP="006C3940">
      <w:pPr>
        <w:pStyle w:val="3"/>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Медицина</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В рамках медицинской поддержки ветеранам этого вида гарантируется:</w:t>
      </w:r>
    </w:p>
    <w:p w:rsidR="006C3940" w:rsidRPr="006C3940" w:rsidRDefault="006C3940" w:rsidP="006C3940">
      <w:pPr>
        <w:numPr>
          <w:ilvl w:val="0"/>
          <w:numId w:val="5"/>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 xml:space="preserve">обслуживание и лечение во внеочередном порядке, в том числе в </w:t>
      </w:r>
      <w:proofErr w:type="spellStart"/>
      <w:r w:rsidRPr="006C3940">
        <w:rPr>
          <w:rFonts w:ascii="Times New Roman" w:hAnsi="Times New Roman" w:cs="Times New Roman"/>
          <w:sz w:val="24"/>
          <w:szCs w:val="24"/>
        </w:rPr>
        <w:t>полустационарных</w:t>
      </w:r>
      <w:proofErr w:type="spellEnd"/>
      <w:r w:rsidRPr="006C3940">
        <w:rPr>
          <w:rFonts w:ascii="Times New Roman" w:hAnsi="Times New Roman" w:cs="Times New Roman"/>
          <w:sz w:val="24"/>
          <w:szCs w:val="24"/>
        </w:rPr>
        <w:t xml:space="preserve"> и стационарных учреждениях;</w:t>
      </w:r>
    </w:p>
    <w:p w:rsidR="006C3940" w:rsidRPr="006C3940" w:rsidRDefault="006C3940" w:rsidP="006C3940">
      <w:pPr>
        <w:numPr>
          <w:ilvl w:val="0"/>
          <w:numId w:val="5"/>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обслуживание в подведомственных учреждениях, к которым ветеран был прикреплен до момента ухода на пенсию;</w:t>
      </w:r>
    </w:p>
    <w:p w:rsidR="006C3940" w:rsidRPr="006C3940" w:rsidRDefault="006C3940" w:rsidP="006C3940">
      <w:pPr>
        <w:numPr>
          <w:ilvl w:val="0"/>
          <w:numId w:val="5"/>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обеспечение протезами и ортопедической продукцией;</w:t>
      </w:r>
    </w:p>
    <w:p w:rsidR="006C3940" w:rsidRPr="006C3940" w:rsidRDefault="006C3940" w:rsidP="006C3940">
      <w:pPr>
        <w:numPr>
          <w:ilvl w:val="0"/>
          <w:numId w:val="5"/>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lastRenderedPageBreak/>
        <w:t>компенсация, если протез или ортопедическая продукция были приобретены гражданином самостоятельно;</w:t>
      </w:r>
    </w:p>
    <w:p w:rsidR="006C3940" w:rsidRPr="006C3940" w:rsidRDefault="006C3940" w:rsidP="006C3940">
      <w:pPr>
        <w:numPr>
          <w:ilvl w:val="0"/>
          <w:numId w:val="5"/>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при наличии показаний — бесплатное направление в санаторно-профилактические учреждения для прохождения лечебной или профилактической программы, а также оплата проезда к ним.</w:t>
      </w:r>
    </w:p>
    <w:p w:rsidR="006C3940" w:rsidRDefault="006C3940" w:rsidP="006C3940">
      <w:pPr>
        <w:pStyle w:val="3"/>
        <w:spacing w:before="215" w:after="107"/>
        <w:jc w:val="both"/>
        <w:rPr>
          <w:rFonts w:ascii="Times New Roman" w:hAnsi="Times New Roman" w:cs="Times New Roman"/>
          <w:b w:val="0"/>
          <w:bCs w:val="0"/>
          <w:color w:val="auto"/>
          <w:sz w:val="24"/>
          <w:szCs w:val="24"/>
          <w:lang w:val="en-US"/>
        </w:rPr>
      </w:pPr>
    </w:p>
    <w:p w:rsidR="006C3940" w:rsidRPr="006C3940" w:rsidRDefault="006C3940" w:rsidP="006C3940">
      <w:pPr>
        <w:pStyle w:val="3"/>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Помощь в оплате коммунальных платежей</w:t>
      </w:r>
    </w:p>
    <w:p w:rsidR="006C3940" w:rsidRPr="006C3940" w:rsidRDefault="006C3940" w:rsidP="006C3940">
      <w:pPr>
        <w:pStyle w:val="a3"/>
        <w:spacing w:before="0" w:beforeAutospacing="0" w:after="183" w:afterAutospacing="0"/>
        <w:ind w:firstLine="709"/>
        <w:jc w:val="both"/>
      </w:pPr>
      <w:r w:rsidRPr="006C3940">
        <w:t>Статус ветерана Великой Отечественной войны позволяет оплачивать услуги ЖКХ с 50-процентной скидкой. При этом сами услуги оплачиваются в полном объеме, а ветеранам предоставляется компенсация в размере половины оплаченной стоимости.</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В число услуг, подлежащих компенсации, входят:</w:t>
      </w:r>
    </w:p>
    <w:p w:rsidR="006C3940" w:rsidRPr="006C3940" w:rsidRDefault="006C3940" w:rsidP="006C3940">
      <w:pPr>
        <w:numPr>
          <w:ilvl w:val="0"/>
          <w:numId w:val="6"/>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плата за наем жилья, содержание жилого помещения и общего имущества МКД;</w:t>
      </w:r>
    </w:p>
    <w:p w:rsidR="006C3940" w:rsidRPr="006C3940" w:rsidRDefault="006C3940" w:rsidP="006C3940">
      <w:pPr>
        <w:numPr>
          <w:ilvl w:val="0"/>
          <w:numId w:val="6"/>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взнос на капремонт;</w:t>
      </w:r>
    </w:p>
    <w:p w:rsidR="006C3940" w:rsidRPr="006C3940" w:rsidRDefault="006C3940" w:rsidP="006C3940">
      <w:pPr>
        <w:numPr>
          <w:ilvl w:val="0"/>
          <w:numId w:val="6"/>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 xml:space="preserve">холодное и горячее водоснабжение, электроэнергия и водоотведение </w:t>
      </w:r>
      <w:proofErr w:type="spellStart"/>
      <w:r w:rsidRPr="006C3940">
        <w:rPr>
          <w:rFonts w:ascii="Times New Roman" w:hAnsi="Times New Roman" w:cs="Times New Roman"/>
          <w:sz w:val="24"/>
          <w:szCs w:val="24"/>
        </w:rPr>
        <w:t>общедомового</w:t>
      </w:r>
      <w:proofErr w:type="spellEnd"/>
      <w:r w:rsidRPr="006C3940">
        <w:rPr>
          <w:rFonts w:ascii="Times New Roman" w:hAnsi="Times New Roman" w:cs="Times New Roman"/>
          <w:sz w:val="24"/>
          <w:szCs w:val="24"/>
        </w:rPr>
        <w:t xml:space="preserve"> имущества МКД;</w:t>
      </w:r>
    </w:p>
    <w:p w:rsidR="006C3940" w:rsidRPr="006C3940" w:rsidRDefault="006C3940" w:rsidP="006C3940">
      <w:pPr>
        <w:numPr>
          <w:ilvl w:val="0"/>
          <w:numId w:val="6"/>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коммунальные услуги, размер оплаты которых определяется показаниями приборов учета (горячая, холодная вода, электроэнергия, газоснабжение), но не более нормы потребления, установленной в регионе проживания льготника;</w:t>
      </w:r>
    </w:p>
    <w:p w:rsidR="006C3940" w:rsidRPr="006C3940" w:rsidRDefault="006C3940" w:rsidP="006C3940">
      <w:pPr>
        <w:numPr>
          <w:ilvl w:val="0"/>
          <w:numId w:val="6"/>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снабжение топливом (дрова, уголь и т. д.) и его доставка.</w:t>
      </w:r>
    </w:p>
    <w:p w:rsidR="006C3940" w:rsidRDefault="006C3940" w:rsidP="006C3940">
      <w:pPr>
        <w:pStyle w:val="3"/>
        <w:spacing w:before="215" w:after="107"/>
        <w:jc w:val="both"/>
        <w:rPr>
          <w:rFonts w:ascii="Times New Roman" w:hAnsi="Times New Roman" w:cs="Times New Roman"/>
          <w:b w:val="0"/>
          <w:bCs w:val="0"/>
          <w:color w:val="auto"/>
          <w:sz w:val="24"/>
          <w:szCs w:val="24"/>
          <w:lang w:val="en-US"/>
        </w:rPr>
      </w:pPr>
    </w:p>
    <w:p w:rsidR="006C3940" w:rsidRPr="006C3940" w:rsidRDefault="006C3940" w:rsidP="006C3940">
      <w:pPr>
        <w:pStyle w:val="3"/>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Льготы на погребение</w:t>
      </w:r>
    </w:p>
    <w:p w:rsidR="006C3940" w:rsidRPr="006C3940" w:rsidRDefault="006C3940" w:rsidP="006C3940">
      <w:pPr>
        <w:pStyle w:val="a3"/>
        <w:spacing w:before="0" w:beforeAutospacing="0" w:after="183" w:afterAutospacing="0"/>
        <w:ind w:firstLine="709"/>
        <w:jc w:val="both"/>
      </w:pPr>
      <w:r w:rsidRPr="006C3940">
        <w:t>Закон «О ветеранах» гарантирует государственные похороны участников ВОВ. В случае ухода из жизни похороны оплачиваются за счет средств Минобороны РФ или иных органов, в которых служил умерший.</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Государственные похороны включают в себя организацию и оплату:</w:t>
      </w:r>
    </w:p>
    <w:p w:rsidR="006C3940" w:rsidRPr="006C3940" w:rsidRDefault="006C3940" w:rsidP="006C3940">
      <w:pPr>
        <w:numPr>
          <w:ilvl w:val="0"/>
          <w:numId w:val="7"/>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приобретения и доставки гроба и ритуальных товаров;</w:t>
      </w:r>
    </w:p>
    <w:p w:rsidR="006C3940" w:rsidRPr="006C3940" w:rsidRDefault="006C3940" w:rsidP="006C3940">
      <w:pPr>
        <w:numPr>
          <w:ilvl w:val="0"/>
          <w:numId w:val="7"/>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подготовки и доставки тела умершего на место захоронения;</w:t>
      </w:r>
    </w:p>
    <w:p w:rsidR="006C3940" w:rsidRPr="006C3940" w:rsidRDefault="006C3940" w:rsidP="006C3940">
      <w:pPr>
        <w:numPr>
          <w:ilvl w:val="0"/>
          <w:numId w:val="7"/>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кремации или погребения в землю;</w:t>
      </w:r>
    </w:p>
    <w:p w:rsidR="006C3940" w:rsidRPr="006C3940" w:rsidRDefault="006C3940" w:rsidP="006C3940">
      <w:pPr>
        <w:numPr>
          <w:ilvl w:val="0"/>
          <w:numId w:val="7"/>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установки могильного памятника.</w:t>
      </w:r>
    </w:p>
    <w:p w:rsidR="006C3940" w:rsidRDefault="006C3940" w:rsidP="006C3940">
      <w:pPr>
        <w:pStyle w:val="a3"/>
        <w:spacing w:before="0" w:beforeAutospacing="0" w:after="183" w:afterAutospacing="0"/>
        <w:jc w:val="both"/>
        <w:rPr>
          <w:lang w:val="en-US"/>
        </w:rPr>
      </w:pPr>
    </w:p>
    <w:p w:rsidR="006C3940" w:rsidRPr="006C3940" w:rsidRDefault="006C3940" w:rsidP="006C3940">
      <w:pPr>
        <w:pStyle w:val="a3"/>
        <w:spacing w:before="0" w:beforeAutospacing="0" w:after="183" w:afterAutospacing="0"/>
        <w:ind w:firstLine="709"/>
        <w:jc w:val="both"/>
      </w:pPr>
      <w:r w:rsidRPr="006C3940">
        <w:t>Иные услуги, не входящие в данный перечень, например</w:t>
      </w:r>
      <w:proofErr w:type="gramStart"/>
      <w:r w:rsidRPr="006C3940">
        <w:t>,</w:t>
      </w:r>
      <w:proofErr w:type="gramEnd"/>
      <w:r w:rsidRPr="006C3940">
        <w:t xml:space="preserve"> покупка религиозной атрибутики, оплачивается родственниками умершего самостоятельно.</w:t>
      </w:r>
    </w:p>
    <w:p w:rsidR="006C3940" w:rsidRDefault="006C3940" w:rsidP="006C3940">
      <w:pPr>
        <w:pStyle w:val="3"/>
        <w:spacing w:before="215" w:after="107"/>
        <w:ind w:firstLine="709"/>
        <w:jc w:val="both"/>
        <w:rPr>
          <w:rFonts w:ascii="Times New Roman" w:hAnsi="Times New Roman" w:cs="Times New Roman"/>
          <w:b w:val="0"/>
          <w:bCs w:val="0"/>
          <w:color w:val="auto"/>
          <w:sz w:val="24"/>
          <w:szCs w:val="24"/>
          <w:lang w:val="en-US"/>
        </w:rPr>
      </w:pPr>
    </w:p>
    <w:p w:rsidR="006C3940" w:rsidRPr="006C3940" w:rsidRDefault="006C3940" w:rsidP="006C3940">
      <w:pPr>
        <w:pStyle w:val="3"/>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Жилищные субсидии</w:t>
      </w:r>
    </w:p>
    <w:p w:rsidR="006C3940" w:rsidRPr="006C3940" w:rsidRDefault="006C3940" w:rsidP="006C3940">
      <w:pPr>
        <w:pStyle w:val="a3"/>
        <w:spacing w:before="0" w:beforeAutospacing="0" w:after="183" w:afterAutospacing="0"/>
        <w:ind w:firstLine="709"/>
        <w:jc w:val="both"/>
      </w:pPr>
      <w:r w:rsidRPr="006C3940">
        <w:t>Участники второй мировой, находившиеся в очереди на получения жилья на 01.01.2005, вправе получить жилищную субсидию на покупку (строительство) жилья. Основанием для предоставления субсидии являются положения </w:t>
      </w:r>
      <w:hyperlink r:id="rId11" w:tgtFrame="_blank" w:history="1">
        <w:r w:rsidRPr="006C3940">
          <w:rPr>
            <w:rStyle w:val="a4"/>
            <w:rFonts w:eastAsiaTheme="majorEastAsia"/>
            <w:color w:val="auto"/>
          </w:rPr>
          <w:t>п. 3 ч. 1 ст. 15 и ст. 23.2 закона «О ветеранах»</w:t>
        </w:r>
      </w:hyperlink>
      <w:r w:rsidRPr="006C3940">
        <w:t>, а также указ </w:t>
      </w:r>
      <w:hyperlink r:id="rId12" w:tgtFrame="_blank" w:history="1">
        <w:r w:rsidRPr="006C3940">
          <w:rPr>
            <w:rStyle w:val="a4"/>
            <w:rFonts w:eastAsiaTheme="majorEastAsia"/>
            <w:color w:val="auto"/>
          </w:rPr>
          <w:t>Президента РФ № 714</w:t>
        </w:r>
      </w:hyperlink>
      <w:r w:rsidRPr="006C3940">
        <w:t>. Размер субсидии рассчитывается исходя из норматива площади жилья в 36 м</w:t>
      </w:r>
      <w:proofErr w:type="gramStart"/>
      <w:r w:rsidRPr="006C3940">
        <w:t>2</w:t>
      </w:r>
      <w:proofErr w:type="gramEnd"/>
      <w:r w:rsidRPr="006C3940">
        <w:t xml:space="preserve"> и рыночной стоимости 1 м2, </w:t>
      </w:r>
      <w:r w:rsidRPr="006C3940">
        <w:lastRenderedPageBreak/>
        <w:t>определяемой правительством РФ ежегодно 1 февраля для каждого из субъектов РФ. Ветераны войны обеспечиваются жильем однократно, наличие у них недвижимости не имеет юридического значения.</w:t>
      </w:r>
    </w:p>
    <w:p w:rsidR="006C3940" w:rsidRPr="006C3940" w:rsidRDefault="006C3940" w:rsidP="006C3940">
      <w:pPr>
        <w:pStyle w:val="a3"/>
        <w:spacing w:before="0" w:beforeAutospacing="0" w:after="183" w:afterAutospacing="0"/>
        <w:ind w:firstLine="709"/>
        <w:jc w:val="both"/>
      </w:pPr>
      <w:r w:rsidRPr="006C3940">
        <w:t>Финансовая помощь на жилье предоставляется в виде одноразовой выплаты, которую разрешено потратить на приобретение готового жилья или его строительство. При нецелевой трате средств выплаченные средства могут быть взысканы в бюджет РФ.</w:t>
      </w:r>
    </w:p>
    <w:p w:rsidR="006C3940" w:rsidRDefault="006C3940" w:rsidP="006C3940">
      <w:pPr>
        <w:pStyle w:val="3"/>
        <w:spacing w:before="215" w:after="107"/>
        <w:ind w:firstLine="709"/>
        <w:jc w:val="both"/>
        <w:rPr>
          <w:rFonts w:ascii="Times New Roman" w:hAnsi="Times New Roman" w:cs="Times New Roman"/>
          <w:b w:val="0"/>
          <w:bCs w:val="0"/>
          <w:color w:val="auto"/>
          <w:sz w:val="24"/>
          <w:szCs w:val="24"/>
          <w:lang w:val="en-US"/>
        </w:rPr>
      </w:pPr>
    </w:p>
    <w:p w:rsidR="006C3940" w:rsidRPr="006C3940" w:rsidRDefault="006C3940" w:rsidP="006C3940">
      <w:pPr>
        <w:pStyle w:val="3"/>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Выплаты для родственников ветеранов ВОВ</w:t>
      </w:r>
    </w:p>
    <w:p w:rsidR="006C3940" w:rsidRPr="006C3940" w:rsidRDefault="006C3940" w:rsidP="006C3940">
      <w:pPr>
        <w:pStyle w:val="a3"/>
        <w:spacing w:before="0" w:beforeAutospacing="0" w:after="183" w:afterAutospacing="0"/>
        <w:ind w:firstLine="709"/>
        <w:jc w:val="both"/>
      </w:pPr>
      <w:r w:rsidRPr="006C3940">
        <w:t>На жилищные субсидии вправе претендовать и родственники умерших ветеранов, при этом их жилищная обеспеченность на настоящий момент не имеет значения. Члены семьи ушедшего из жизни ветерана, находившегося в очереди на улучшение жилищных условий до 01.01.2005, обеспечиваются денежным пособием, определяемым исходя из норматива в 18 м</w:t>
      </w:r>
      <w:proofErr w:type="gramStart"/>
      <w:r w:rsidRPr="006C3940">
        <w:t>2</w:t>
      </w:r>
      <w:proofErr w:type="gramEnd"/>
      <w:r w:rsidRPr="006C3940">
        <w:t xml:space="preserve"> на каждого члена семьи и средней рыночной стоимости 1 м2 в конкретном субъекте РФ.</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Члены семьи ушедшего из жизни ветерана, вставшего в очередь после указанной даты, обеспечиваются жилплощадью по договору социального найма. Порядок предоставления и пользования таким жильем регулируется Жилищным кодексом РФ.</w:t>
      </w:r>
    </w:p>
    <w:p w:rsidR="006C3940" w:rsidRDefault="006C3940" w:rsidP="006C3940">
      <w:pPr>
        <w:pStyle w:val="2"/>
        <w:spacing w:before="215" w:after="107"/>
        <w:ind w:firstLine="709"/>
        <w:jc w:val="both"/>
        <w:rPr>
          <w:rFonts w:ascii="Times New Roman" w:hAnsi="Times New Roman" w:cs="Times New Roman"/>
          <w:b w:val="0"/>
          <w:bCs w:val="0"/>
          <w:color w:val="auto"/>
          <w:sz w:val="24"/>
          <w:szCs w:val="24"/>
          <w:lang w:val="en-US"/>
        </w:rPr>
      </w:pPr>
    </w:p>
    <w:p w:rsidR="006C3940" w:rsidRPr="006C3940" w:rsidRDefault="006C3940" w:rsidP="006C3940">
      <w:pPr>
        <w:pStyle w:val="2"/>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Отдельные преимущества</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Статус ветерана войны предоставляет возможность внеочередного обслуживания:</w:t>
      </w:r>
    </w:p>
    <w:p w:rsidR="006C3940" w:rsidRPr="006C3940" w:rsidRDefault="006C3940" w:rsidP="006C3940">
      <w:pPr>
        <w:numPr>
          <w:ilvl w:val="0"/>
          <w:numId w:val="8"/>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в различных учреждениях, магазинах, организациях по предоставлению услуг, предприятиях связи;</w:t>
      </w:r>
    </w:p>
    <w:p w:rsidR="006C3940" w:rsidRPr="006C3940" w:rsidRDefault="006C3940" w:rsidP="006C3940">
      <w:pPr>
        <w:numPr>
          <w:ilvl w:val="0"/>
          <w:numId w:val="8"/>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при покупке билетов на любые виды транспорта;</w:t>
      </w:r>
    </w:p>
    <w:p w:rsidR="006C3940" w:rsidRPr="006C3940" w:rsidRDefault="006C3940" w:rsidP="006C3940">
      <w:pPr>
        <w:numPr>
          <w:ilvl w:val="0"/>
          <w:numId w:val="8"/>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 xml:space="preserve">в организациях соц. обеспечения любых форм (стационарных, </w:t>
      </w:r>
      <w:proofErr w:type="spellStart"/>
      <w:r w:rsidRPr="006C3940">
        <w:rPr>
          <w:rFonts w:ascii="Times New Roman" w:hAnsi="Times New Roman" w:cs="Times New Roman"/>
          <w:sz w:val="24"/>
          <w:szCs w:val="24"/>
        </w:rPr>
        <w:t>полустационарных</w:t>
      </w:r>
      <w:proofErr w:type="spellEnd"/>
      <w:r w:rsidRPr="006C3940">
        <w:rPr>
          <w:rFonts w:ascii="Times New Roman" w:hAnsi="Times New Roman" w:cs="Times New Roman"/>
          <w:sz w:val="24"/>
          <w:szCs w:val="24"/>
        </w:rPr>
        <w:t>, в организациях, предоставляющих соц. услуги на дому).</w:t>
      </w:r>
    </w:p>
    <w:p w:rsidR="006C3940" w:rsidRPr="006C3940" w:rsidRDefault="006C3940" w:rsidP="006C3940">
      <w:pPr>
        <w:pStyle w:val="a3"/>
        <w:spacing w:before="0" w:beforeAutospacing="0" w:after="183" w:afterAutospacing="0"/>
        <w:jc w:val="both"/>
      </w:pPr>
    </w:p>
    <w:p w:rsidR="006C3940" w:rsidRPr="006C3940" w:rsidRDefault="006C3940" w:rsidP="006C3940">
      <w:pPr>
        <w:pStyle w:val="a3"/>
        <w:spacing w:before="0" w:beforeAutospacing="0" w:after="183" w:afterAutospacing="0"/>
        <w:ind w:firstLine="709"/>
        <w:jc w:val="both"/>
      </w:pPr>
      <w:r w:rsidRPr="006C3940">
        <w:t>Нормативные акты субъектов РФ и муниципальных органов определяют индивидуальные виды преференций, распространяющихся на ветеранов ВОВ в пределах конкретного субъекта РФ или муниципального округа. К их числу относятся:</w:t>
      </w:r>
    </w:p>
    <w:p w:rsidR="006C3940" w:rsidRPr="006C3940" w:rsidRDefault="006C3940" w:rsidP="006C3940">
      <w:pPr>
        <w:numPr>
          <w:ilvl w:val="0"/>
          <w:numId w:val="9"/>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бесплатный проезд в городском транспорте;</w:t>
      </w:r>
    </w:p>
    <w:p w:rsidR="006C3940" w:rsidRPr="006C3940" w:rsidRDefault="006C3940" w:rsidP="006C3940">
      <w:pPr>
        <w:numPr>
          <w:ilvl w:val="0"/>
          <w:numId w:val="9"/>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скидка на оплату проезда (например, в Москве оплачивается 50 % от стоимости проезда на внутреннем водном транспорте);</w:t>
      </w:r>
    </w:p>
    <w:p w:rsidR="006C3940" w:rsidRPr="006C3940" w:rsidRDefault="006C3940" w:rsidP="006C3940">
      <w:pPr>
        <w:numPr>
          <w:ilvl w:val="0"/>
          <w:numId w:val="9"/>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компенсация или скидки на приобретение лекарственных средств;</w:t>
      </w:r>
    </w:p>
    <w:p w:rsidR="006C3940" w:rsidRPr="006C3940" w:rsidRDefault="006C3940" w:rsidP="006C3940">
      <w:pPr>
        <w:numPr>
          <w:ilvl w:val="0"/>
          <w:numId w:val="9"/>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уменьшение или отмена земельного налога;</w:t>
      </w:r>
    </w:p>
    <w:p w:rsidR="006C3940" w:rsidRPr="006C3940" w:rsidRDefault="006C3940" w:rsidP="006C3940">
      <w:pPr>
        <w:numPr>
          <w:ilvl w:val="0"/>
          <w:numId w:val="9"/>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внеочередная установка стационарного телефона, в том числе с бесплатным монтажом оборудования;</w:t>
      </w:r>
    </w:p>
    <w:p w:rsidR="006C3940" w:rsidRPr="006C3940" w:rsidRDefault="006C3940" w:rsidP="006C3940">
      <w:pPr>
        <w:numPr>
          <w:ilvl w:val="0"/>
          <w:numId w:val="9"/>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обеспечение мобильной связью и мобильным телефоном;</w:t>
      </w:r>
    </w:p>
    <w:p w:rsidR="006C3940" w:rsidRPr="006C3940" w:rsidRDefault="006C3940" w:rsidP="006C3940">
      <w:pPr>
        <w:numPr>
          <w:ilvl w:val="0"/>
          <w:numId w:val="9"/>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 xml:space="preserve">внеочередное выделение социального работника или места в доме </w:t>
      </w:r>
      <w:proofErr w:type="gramStart"/>
      <w:r w:rsidRPr="006C3940">
        <w:rPr>
          <w:rFonts w:ascii="Times New Roman" w:hAnsi="Times New Roman" w:cs="Times New Roman"/>
          <w:sz w:val="24"/>
          <w:szCs w:val="24"/>
        </w:rPr>
        <w:t>престарелых</w:t>
      </w:r>
      <w:proofErr w:type="gramEnd"/>
      <w:r w:rsidRPr="006C3940">
        <w:rPr>
          <w:rFonts w:ascii="Times New Roman" w:hAnsi="Times New Roman" w:cs="Times New Roman"/>
          <w:sz w:val="24"/>
          <w:szCs w:val="24"/>
        </w:rPr>
        <w:t xml:space="preserve"> и т. д.</w:t>
      </w:r>
    </w:p>
    <w:p w:rsidR="006C3940" w:rsidRPr="006C3940" w:rsidRDefault="006C3940" w:rsidP="006C3940">
      <w:pPr>
        <w:pStyle w:val="a3"/>
        <w:spacing w:before="0" w:beforeAutospacing="0" w:after="183" w:afterAutospacing="0"/>
        <w:ind w:firstLine="709"/>
        <w:jc w:val="both"/>
      </w:pPr>
      <w:r w:rsidRPr="006C3940">
        <w:lastRenderedPageBreak/>
        <w:t>Также региональными законодательными актами могут устанавливаться ежегодные выплаты в честь годовщины Дня Победы, освобождения Ленинграда, контрнаступления под Москвой и т. д.</w:t>
      </w:r>
    </w:p>
    <w:p w:rsidR="006C3940" w:rsidRDefault="006C3940" w:rsidP="006C3940">
      <w:pPr>
        <w:pStyle w:val="2"/>
        <w:spacing w:before="215" w:after="107"/>
        <w:ind w:firstLine="709"/>
        <w:jc w:val="both"/>
        <w:rPr>
          <w:rFonts w:ascii="Times New Roman" w:hAnsi="Times New Roman" w:cs="Times New Roman"/>
          <w:b w:val="0"/>
          <w:bCs w:val="0"/>
          <w:color w:val="auto"/>
          <w:sz w:val="24"/>
          <w:szCs w:val="24"/>
          <w:lang w:val="en-US"/>
        </w:rPr>
      </w:pPr>
    </w:p>
    <w:p w:rsidR="006C3940" w:rsidRPr="006C3940" w:rsidRDefault="006C3940" w:rsidP="006C3940">
      <w:pPr>
        <w:pStyle w:val="2"/>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Как оформить право на льготы</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Для оформления права на льготное соц. обеспечение необходимо обращаться в МФЦ или отдельные органы и учреждения, ответственные за предоставления конкретного вида льгот:</w:t>
      </w:r>
    </w:p>
    <w:p w:rsidR="006C3940" w:rsidRPr="006C3940" w:rsidRDefault="006C3940" w:rsidP="006C3940">
      <w:pPr>
        <w:numPr>
          <w:ilvl w:val="0"/>
          <w:numId w:val="10"/>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Пенсионный фонд РФ — для назначения и получения пенсии и выплат;</w:t>
      </w:r>
    </w:p>
    <w:p w:rsidR="006C3940" w:rsidRPr="006C3940" w:rsidRDefault="006C3940" w:rsidP="006C3940">
      <w:pPr>
        <w:numPr>
          <w:ilvl w:val="0"/>
          <w:numId w:val="10"/>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органы власти субъекта РФ или муниципалитет — для предоставления жилищных субсидий;</w:t>
      </w:r>
    </w:p>
    <w:p w:rsidR="006C3940" w:rsidRPr="006C3940" w:rsidRDefault="006C3940" w:rsidP="006C3940">
      <w:pPr>
        <w:numPr>
          <w:ilvl w:val="0"/>
          <w:numId w:val="10"/>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местный или региональный военкомат, управление ФСБ, МВД — при назначении государственной пенсии или для организации похорон ветерана;</w:t>
      </w:r>
    </w:p>
    <w:p w:rsidR="006C3940" w:rsidRPr="006C3940" w:rsidRDefault="006C3940" w:rsidP="006C3940">
      <w:pPr>
        <w:numPr>
          <w:ilvl w:val="0"/>
          <w:numId w:val="10"/>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органы соцзащиты населения — при оформлении льгот по услугам ЖКХ;</w:t>
      </w:r>
    </w:p>
    <w:p w:rsidR="006C3940" w:rsidRPr="006C3940" w:rsidRDefault="006C3940" w:rsidP="006C3940">
      <w:pPr>
        <w:numPr>
          <w:ilvl w:val="0"/>
          <w:numId w:val="10"/>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ИФНС, если региональным законодательством установлены налоговые льготы;</w:t>
      </w:r>
    </w:p>
    <w:p w:rsidR="006C3940" w:rsidRPr="006C3940" w:rsidRDefault="006C3940" w:rsidP="006C3940">
      <w:pPr>
        <w:numPr>
          <w:ilvl w:val="0"/>
          <w:numId w:val="10"/>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поликлиники, больницы и госпитали — для получения медицинской помощи;</w:t>
      </w:r>
    </w:p>
    <w:p w:rsidR="006C3940" w:rsidRPr="006C3940" w:rsidRDefault="006C3940" w:rsidP="006C3940">
      <w:pPr>
        <w:numPr>
          <w:ilvl w:val="0"/>
          <w:numId w:val="10"/>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органы соцзащиты — для социального обслуживания.</w:t>
      </w:r>
    </w:p>
    <w:p w:rsidR="006C3940" w:rsidRDefault="006C3940" w:rsidP="006C3940">
      <w:pPr>
        <w:pStyle w:val="a3"/>
        <w:spacing w:before="0" w:beforeAutospacing="0" w:after="183" w:afterAutospacing="0"/>
        <w:jc w:val="both"/>
        <w:rPr>
          <w:lang w:val="en-US"/>
        </w:rPr>
      </w:pPr>
    </w:p>
    <w:p w:rsidR="006C3940" w:rsidRPr="006C3940" w:rsidRDefault="006C3940" w:rsidP="006C3940">
      <w:pPr>
        <w:pStyle w:val="a3"/>
        <w:spacing w:before="0" w:beforeAutospacing="0" w:after="183" w:afterAutospacing="0"/>
        <w:ind w:firstLine="709"/>
        <w:jc w:val="both"/>
      </w:pPr>
      <w:r w:rsidRPr="006C3940">
        <w:t>Также подать заявление разрешено в электронном виде — через портал «</w:t>
      </w:r>
      <w:proofErr w:type="spellStart"/>
      <w:r w:rsidRPr="006C3940">
        <w:t>Госуслуги</w:t>
      </w:r>
      <w:proofErr w:type="spellEnd"/>
      <w:r w:rsidRPr="006C3940">
        <w:t>» или сайт МФЦ.</w:t>
      </w:r>
    </w:p>
    <w:p w:rsidR="006C3940" w:rsidRDefault="006C3940" w:rsidP="006C3940">
      <w:pPr>
        <w:pStyle w:val="3"/>
        <w:spacing w:before="215" w:after="107"/>
        <w:ind w:firstLine="709"/>
        <w:jc w:val="both"/>
        <w:rPr>
          <w:rFonts w:ascii="Times New Roman" w:hAnsi="Times New Roman" w:cs="Times New Roman"/>
          <w:b w:val="0"/>
          <w:bCs w:val="0"/>
          <w:color w:val="auto"/>
          <w:sz w:val="24"/>
          <w:szCs w:val="24"/>
          <w:lang w:val="en-US"/>
        </w:rPr>
      </w:pPr>
    </w:p>
    <w:p w:rsidR="006C3940" w:rsidRPr="006C3940" w:rsidRDefault="006C3940" w:rsidP="006C3940">
      <w:pPr>
        <w:pStyle w:val="3"/>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Необходимые документы</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При обращении необходимо предоставить</w:t>
      </w:r>
    </w:p>
    <w:p w:rsidR="006C3940" w:rsidRPr="006C3940" w:rsidRDefault="006C3940" w:rsidP="006C3940">
      <w:pPr>
        <w:numPr>
          <w:ilvl w:val="0"/>
          <w:numId w:val="11"/>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удостоверение ветерана ВОВ единого образца;</w:t>
      </w:r>
    </w:p>
    <w:p w:rsidR="006C3940" w:rsidRPr="006C3940" w:rsidRDefault="006C3940" w:rsidP="006C3940">
      <w:pPr>
        <w:numPr>
          <w:ilvl w:val="0"/>
          <w:numId w:val="11"/>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документ о признании инвалидом или пенсионное удостоверение (при необходимости);</w:t>
      </w:r>
    </w:p>
    <w:p w:rsidR="006C3940" w:rsidRPr="006C3940" w:rsidRDefault="006C3940" w:rsidP="006C3940">
      <w:pPr>
        <w:numPr>
          <w:ilvl w:val="0"/>
          <w:numId w:val="11"/>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паспорт гражданина РФ;</w:t>
      </w:r>
    </w:p>
    <w:p w:rsidR="006C3940" w:rsidRPr="006C3940" w:rsidRDefault="006C3940" w:rsidP="006C3940">
      <w:pPr>
        <w:numPr>
          <w:ilvl w:val="0"/>
          <w:numId w:val="11"/>
        </w:numPr>
        <w:spacing w:before="100" w:beforeAutospacing="1" w:after="75" w:line="240" w:lineRule="auto"/>
        <w:jc w:val="both"/>
        <w:rPr>
          <w:rFonts w:ascii="Times New Roman" w:hAnsi="Times New Roman" w:cs="Times New Roman"/>
          <w:sz w:val="24"/>
          <w:szCs w:val="24"/>
        </w:rPr>
      </w:pPr>
      <w:r w:rsidRPr="006C3940">
        <w:rPr>
          <w:rFonts w:ascii="Times New Roman" w:hAnsi="Times New Roman" w:cs="Times New Roman"/>
          <w:sz w:val="24"/>
          <w:szCs w:val="24"/>
        </w:rPr>
        <w:t>заполненное заявление на получение льгот.</w:t>
      </w:r>
    </w:p>
    <w:p w:rsidR="006C3940" w:rsidRDefault="006C3940" w:rsidP="006C3940">
      <w:pPr>
        <w:pStyle w:val="3"/>
        <w:spacing w:before="215" w:after="107"/>
        <w:jc w:val="both"/>
        <w:rPr>
          <w:rFonts w:ascii="Times New Roman" w:hAnsi="Times New Roman" w:cs="Times New Roman"/>
          <w:b w:val="0"/>
          <w:bCs w:val="0"/>
          <w:color w:val="auto"/>
          <w:sz w:val="24"/>
          <w:szCs w:val="24"/>
          <w:lang w:val="en-US"/>
        </w:rPr>
      </w:pPr>
    </w:p>
    <w:p w:rsidR="006C3940" w:rsidRPr="006C3940" w:rsidRDefault="006C3940" w:rsidP="006C3940">
      <w:pPr>
        <w:pStyle w:val="3"/>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t>Порядок получения выплат</w:t>
      </w:r>
    </w:p>
    <w:p w:rsidR="006C3940" w:rsidRPr="006C3940" w:rsidRDefault="006C3940" w:rsidP="006C3940">
      <w:pPr>
        <w:pStyle w:val="a3"/>
        <w:spacing w:before="0" w:beforeAutospacing="0" w:after="183" w:afterAutospacing="0"/>
        <w:ind w:firstLine="709"/>
        <w:jc w:val="both"/>
      </w:pPr>
      <w:r w:rsidRPr="006C3940">
        <w:t xml:space="preserve">Льготы, предоставляемые в виде ежемесячных начислений, предоставляются </w:t>
      </w:r>
      <w:proofErr w:type="gramStart"/>
      <w:r w:rsidRPr="006C3940">
        <w:t>обратившимся</w:t>
      </w:r>
      <w:proofErr w:type="gramEnd"/>
      <w:r w:rsidRPr="006C3940">
        <w:t xml:space="preserve"> с первого числа месяца, следующего после обращения. </w:t>
      </w:r>
      <w:proofErr w:type="spellStart"/>
      <w:r w:rsidRPr="006C3940">
        <w:t>Единоразовая</w:t>
      </w:r>
      <w:proofErr w:type="spellEnd"/>
      <w:r w:rsidRPr="006C3940">
        <w:t> выплата предоставляется по имеющимся учетным данным. Оба вида выплат аккумулируются вместе с пенсией и выплачиваются общей суммой.</w:t>
      </w:r>
    </w:p>
    <w:p w:rsidR="006C3940" w:rsidRPr="006C3940" w:rsidRDefault="006C3940" w:rsidP="006C3940">
      <w:pPr>
        <w:pStyle w:val="a3"/>
        <w:spacing w:before="0" w:beforeAutospacing="0" w:after="183" w:afterAutospacing="0"/>
        <w:ind w:firstLine="709"/>
        <w:jc w:val="both"/>
      </w:pPr>
      <w:r w:rsidRPr="006C3940">
        <w:t>Денежные компенсации за другие виды льгот предоставляются с первого числа месяца обращения. Средства переводятся на банковский счет ветерана или посредством почтового перевода.</w:t>
      </w:r>
    </w:p>
    <w:p w:rsidR="006C3940" w:rsidRPr="006C3940" w:rsidRDefault="006C3940" w:rsidP="006C3940">
      <w:pPr>
        <w:pStyle w:val="2"/>
        <w:spacing w:before="215" w:after="107"/>
        <w:ind w:firstLine="709"/>
        <w:jc w:val="both"/>
        <w:rPr>
          <w:rFonts w:ascii="Times New Roman" w:hAnsi="Times New Roman" w:cs="Times New Roman"/>
          <w:bCs w:val="0"/>
          <w:color w:val="auto"/>
          <w:sz w:val="24"/>
          <w:szCs w:val="24"/>
        </w:rPr>
      </w:pPr>
      <w:r w:rsidRPr="006C3940">
        <w:rPr>
          <w:rFonts w:ascii="Times New Roman" w:hAnsi="Times New Roman" w:cs="Times New Roman"/>
          <w:bCs w:val="0"/>
          <w:color w:val="auto"/>
          <w:sz w:val="24"/>
          <w:szCs w:val="24"/>
        </w:rPr>
        <w:lastRenderedPageBreak/>
        <w:t>Случаи отказа и способы обжалования</w:t>
      </w:r>
    </w:p>
    <w:p w:rsidR="006C3940" w:rsidRPr="006C3940" w:rsidRDefault="006C3940" w:rsidP="006C3940">
      <w:pPr>
        <w:pStyle w:val="a3"/>
        <w:spacing w:before="0" w:beforeAutospacing="0" w:after="183" w:afterAutospacing="0"/>
        <w:ind w:firstLine="709"/>
        <w:jc w:val="both"/>
      </w:pPr>
      <w:r w:rsidRPr="006C3940">
        <w:t>Отказ в предоставлении льгот обычно связан с установлением того факта, что обратившийся не имеет права на социальную помощь. В последнее время появились фиктивные ветераны, не являющиеся участниками войны, но рассчитывающие получать ветеранские льготы. К таким «фальшивым» ветеранам применяются меры административной или уголовной ответственности.</w:t>
      </w:r>
    </w:p>
    <w:p w:rsidR="006C3940" w:rsidRPr="006C3940" w:rsidRDefault="006C3940" w:rsidP="006C3940">
      <w:pPr>
        <w:ind w:firstLine="709"/>
        <w:jc w:val="both"/>
        <w:rPr>
          <w:rFonts w:ascii="Times New Roman" w:hAnsi="Times New Roman" w:cs="Times New Roman"/>
          <w:sz w:val="24"/>
          <w:szCs w:val="24"/>
        </w:rPr>
      </w:pPr>
      <w:r w:rsidRPr="006C3940">
        <w:rPr>
          <w:rFonts w:ascii="Times New Roman" w:hAnsi="Times New Roman" w:cs="Times New Roman"/>
          <w:sz w:val="24"/>
          <w:szCs w:val="24"/>
        </w:rPr>
        <w:t>Если ветеран получил отказ по ошибке, то он вправе обжаловать вынесенное решение. Для этого разрешается самостоятельно или через доверенных представителей обратиться с жалобой в вышестоящий орган или прокуратуру, либо подать исковое заявление в суд.</w:t>
      </w:r>
    </w:p>
    <w:p w:rsidR="006C3940" w:rsidRPr="006C3940" w:rsidRDefault="006C3940" w:rsidP="006C3940">
      <w:pPr>
        <w:pStyle w:val="a3"/>
        <w:spacing w:before="0" w:beforeAutospacing="0" w:after="183" w:afterAutospacing="0"/>
        <w:ind w:firstLine="709"/>
        <w:jc w:val="both"/>
      </w:pPr>
      <w:r w:rsidRPr="006C3940">
        <w:t>Большинство преференций ветеранам предоставляется в денежной форме — в виде различных субсидий и компенсаций. Однако некоторые виды льгот назначаются только в натуральной форме, например, медицинская помощь. Для получения государственной поддержки ветеран должен обратиться в орган, предоставляющий конкретный вид услуг, либо подать заявление в МФЦ.</w:t>
      </w:r>
    </w:p>
    <w:p w:rsidR="00B96D3D" w:rsidRPr="006C3940" w:rsidRDefault="00B96D3D" w:rsidP="006C3940">
      <w:pPr>
        <w:ind w:firstLine="709"/>
        <w:jc w:val="both"/>
        <w:rPr>
          <w:rFonts w:ascii="Times New Roman" w:hAnsi="Times New Roman" w:cs="Times New Roman"/>
          <w:sz w:val="24"/>
          <w:szCs w:val="24"/>
        </w:rPr>
      </w:pPr>
    </w:p>
    <w:sectPr w:rsidR="00B96D3D" w:rsidRPr="006C3940" w:rsidSect="00B96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51C2"/>
    <w:multiLevelType w:val="multilevel"/>
    <w:tmpl w:val="8D26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77656"/>
    <w:multiLevelType w:val="multilevel"/>
    <w:tmpl w:val="3396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43C9D"/>
    <w:multiLevelType w:val="multilevel"/>
    <w:tmpl w:val="1066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C3C02"/>
    <w:multiLevelType w:val="multilevel"/>
    <w:tmpl w:val="A59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C012C"/>
    <w:multiLevelType w:val="multilevel"/>
    <w:tmpl w:val="3F4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002CC"/>
    <w:multiLevelType w:val="multilevel"/>
    <w:tmpl w:val="0C72D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3250B"/>
    <w:multiLevelType w:val="multilevel"/>
    <w:tmpl w:val="89E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622FE"/>
    <w:multiLevelType w:val="multilevel"/>
    <w:tmpl w:val="3A8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A0595"/>
    <w:multiLevelType w:val="multilevel"/>
    <w:tmpl w:val="99AE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02213"/>
    <w:multiLevelType w:val="multilevel"/>
    <w:tmpl w:val="B75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64D19"/>
    <w:multiLevelType w:val="multilevel"/>
    <w:tmpl w:val="2034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8"/>
  </w:num>
  <w:num w:numId="5">
    <w:abstractNumId w:val="9"/>
  </w:num>
  <w:num w:numId="6">
    <w:abstractNumId w:val="0"/>
  </w:num>
  <w:num w:numId="7">
    <w:abstractNumId w:val="1"/>
  </w:num>
  <w:num w:numId="8">
    <w:abstractNumId w:val="10"/>
  </w:num>
  <w:num w:numId="9">
    <w:abstractNumId w:val="2"/>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C3940"/>
    <w:rsid w:val="006C3940"/>
    <w:rsid w:val="00B96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3D"/>
  </w:style>
  <w:style w:type="paragraph" w:styleId="1">
    <w:name w:val="heading 1"/>
    <w:basedOn w:val="a"/>
    <w:link w:val="10"/>
    <w:uiPriority w:val="9"/>
    <w:qFormat/>
    <w:rsid w:val="006C3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C39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39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940"/>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6C3940"/>
  </w:style>
  <w:style w:type="character" w:customStyle="1" w:styleId="20">
    <w:name w:val="Заголовок 2 Знак"/>
    <w:basedOn w:val="a0"/>
    <w:link w:val="2"/>
    <w:uiPriority w:val="9"/>
    <w:semiHidden/>
    <w:rsid w:val="006C39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3940"/>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C3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6C3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3940"/>
    <w:rPr>
      <w:color w:val="0000FF"/>
      <w:u w:val="single"/>
    </w:rPr>
  </w:style>
  <w:style w:type="character" w:customStyle="1" w:styleId="tocnumber">
    <w:name w:val="toc_number"/>
    <w:basedOn w:val="a0"/>
    <w:rsid w:val="006C3940"/>
  </w:style>
  <w:style w:type="character" w:customStyle="1" w:styleId="h-text">
    <w:name w:val="h-text"/>
    <w:basedOn w:val="a0"/>
    <w:rsid w:val="006C3940"/>
  </w:style>
  <w:style w:type="paragraph" w:customStyle="1" w:styleId="title">
    <w:name w:val="title"/>
    <w:basedOn w:val="a"/>
    <w:rsid w:val="006C3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6C3940"/>
  </w:style>
</w:styles>
</file>

<file path=word/webSettings.xml><?xml version="1.0" encoding="utf-8"?>
<w:webSettings xmlns:r="http://schemas.openxmlformats.org/officeDocument/2006/relationships" xmlns:w="http://schemas.openxmlformats.org/wordprocessingml/2006/main">
  <w:divs>
    <w:div w:id="300622926">
      <w:bodyDiv w:val="1"/>
      <w:marLeft w:val="0"/>
      <w:marRight w:val="0"/>
      <w:marTop w:val="0"/>
      <w:marBottom w:val="0"/>
      <w:divBdr>
        <w:top w:val="none" w:sz="0" w:space="0" w:color="auto"/>
        <w:left w:val="none" w:sz="0" w:space="0" w:color="auto"/>
        <w:bottom w:val="none" w:sz="0" w:space="0" w:color="auto"/>
        <w:right w:val="none" w:sz="0" w:space="0" w:color="auto"/>
      </w:divBdr>
    </w:div>
    <w:div w:id="1525510262">
      <w:bodyDiv w:val="1"/>
      <w:marLeft w:val="0"/>
      <w:marRight w:val="0"/>
      <w:marTop w:val="0"/>
      <w:marBottom w:val="0"/>
      <w:divBdr>
        <w:top w:val="none" w:sz="0" w:space="0" w:color="auto"/>
        <w:left w:val="none" w:sz="0" w:space="0" w:color="auto"/>
        <w:bottom w:val="none" w:sz="0" w:space="0" w:color="auto"/>
        <w:right w:val="none" w:sz="0" w:space="0" w:color="auto"/>
      </w:divBdr>
      <w:divsChild>
        <w:div w:id="1342119895">
          <w:marLeft w:val="0"/>
          <w:marRight w:val="0"/>
          <w:marTop w:val="0"/>
          <w:marBottom w:val="240"/>
          <w:divBdr>
            <w:top w:val="single" w:sz="4" w:space="5" w:color="AAAAAA"/>
            <w:left w:val="single" w:sz="4" w:space="5" w:color="AAAAAA"/>
            <w:bottom w:val="single" w:sz="4" w:space="5" w:color="AAAAAA"/>
            <w:right w:val="single" w:sz="4" w:space="5" w:color="AAAAAA"/>
          </w:divBdr>
        </w:div>
        <w:div w:id="494614954">
          <w:marLeft w:val="0"/>
          <w:marRight w:val="0"/>
          <w:marTop w:val="0"/>
          <w:marBottom w:val="215"/>
          <w:divBdr>
            <w:top w:val="single" w:sz="4" w:space="8" w:color="D6E9C6"/>
            <w:left w:val="single" w:sz="4" w:space="8" w:color="D6E9C6"/>
            <w:bottom w:val="single" w:sz="4" w:space="8" w:color="D6E9C6"/>
            <w:right w:val="single" w:sz="4" w:space="8" w:color="D6E9C6"/>
          </w:divBdr>
        </w:div>
        <w:div w:id="156507526">
          <w:marLeft w:val="0"/>
          <w:marRight w:val="0"/>
          <w:marTop w:val="0"/>
          <w:marBottom w:val="215"/>
          <w:divBdr>
            <w:top w:val="single" w:sz="4" w:space="8" w:color="D6E9C6"/>
            <w:left w:val="single" w:sz="4" w:space="8" w:color="D6E9C6"/>
            <w:bottom w:val="single" w:sz="4" w:space="8" w:color="D6E9C6"/>
            <w:right w:val="single" w:sz="4" w:space="8" w:color="D6E9C6"/>
          </w:divBdr>
        </w:div>
        <w:div w:id="1733230731">
          <w:marLeft w:val="0"/>
          <w:marRight w:val="0"/>
          <w:marTop w:val="0"/>
          <w:marBottom w:val="215"/>
          <w:divBdr>
            <w:top w:val="single" w:sz="4" w:space="8" w:color="D6E9C6"/>
            <w:left w:val="single" w:sz="4" w:space="8" w:color="D6E9C6"/>
            <w:bottom w:val="single" w:sz="4" w:space="8" w:color="D6E9C6"/>
            <w:right w:val="single" w:sz="4" w:space="8" w:color="D6E9C6"/>
          </w:divBdr>
        </w:div>
        <w:div w:id="1330787166">
          <w:marLeft w:val="0"/>
          <w:marRight w:val="0"/>
          <w:marTop w:val="0"/>
          <w:marBottom w:val="215"/>
          <w:divBdr>
            <w:top w:val="single" w:sz="4" w:space="8" w:color="BCE8F1"/>
            <w:left w:val="single" w:sz="4" w:space="8" w:color="BCE8F1"/>
            <w:bottom w:val="single" w:sz="4" w:space="8" w:color="BCE8F1"/>
            <w:right w:val="single" w:sz="4" w:space="8" w:color="BCE8F1"/>
          </w:divBdr>
        </w:div>
        <w:div w:id="1542479711">
          <w:marLeft w:val="0"/>
          <w:marRight w:val="0"/>
          <w:marTop w:val="107"/>
          <w:marBottom w:val="161"/>
          <w:divBdr>
            <w:top w:val="single" w:sz="4" w:space="2" w:color="auto"/>
            <w:left w:val="single" w:sz="2" w:space="0" w:color="auto"/>
            <w:bottom w:val="single" w:sz="4" w:space="0" w:color="auto"/>
            <w:right w:val="single" w:sz="2" w:space="0" w:color="auto"/>
          </w:divBdr>
          <w:divsChild>
            <w:div w:id="615795457">
              <w:marLeft w:val="0"/>
              <w:marRight w:val="0"/>
              <w:marTop w:val="0"/>
              <w:marBottom w:val="172"/>
              <w:divBdr>
                <w:top w:val="none" w:sz="0" w:space="0" w:color="auto"/>
                <w:left w:val="none" w:sz="0" w:space="0" w:color="auto"/>
                <w:bottom w:val="none" w:sz="0" w:space="0" w:color="auto"/>
                <w:right w:val="none" w:sz="0" w:space="0" w:color="auto"/>
              </w:divBdr>
            </w:div>
            <w:div w:id="1496653469">
              <w:marLeft w:val="0"/>
              <w:marRight w:val="0"/>
              <w:marTop w:val="0"/>
              <w:marBottom w:val="0"/>
              <w:divBdr>
                <w:top w:val="none" w:sz="0" w:space="0" w:color="auto"/>
                <w:left w:val="none" w:sz="0" w:space="0" w:color="auto"/>
                <w:bottom w:val="none" w:sz="0" w:space="0" w:color="auto"/>
                <w:right w:val="none" w:sz="0" w:space="0" w:color="auto"/>
              </w:divBdr>
              <w:divsChild>
                <w:div w:id="997267216">
                  <w:marLeft w:val="0"/>
                  <w:marRight w:val="0"/>
                  <w:marTop w:val="0"/>
                  <w:marBottom w:val="0"/>
                  <w:divBdr>
                    <w:top w:val="none" w:sz="0" w:space="0" w:color="auto"/>
                    <w:left w:val="none" w:sz="0" w:space="0" w:color="auto"/>
                    <w:bottom w:val="none" w:sz="0" w:space="0" w:color="auto"/>
                    <w:right w:val="none" w:sz="0" w:space="0" w:color="auto"/>
                  </w:divBdr>
                  <w:divsChild>
                    <w:div w:id="498623212">
                      <w:marLeft w:val="0"/>
                      <w:marRight w:val="0"/>
                      <w:marTop w:val="0"/>
                      <w:marBottom w:val="97"/>
                      <w:divBdr>
                        <w:top w:val="none" w:sz="0" w:space="0" w:color="auto"/>
                        <w:left w:val="none" w:sz="0" w:space="0" w:color="auto"/>
                        <w:bottom w:val="none" w:sz="0" w:space="0" w:color="auto"/>
                        <w:right w:val="none" w:sz="0" w:space="0" w:color="auto"/>
                      </w:divBdr>
                      <w:divsChild>
                        <w:div w:id="1913418761">
                          <w:marLeft w:val="0"/>
                          <w:marRight w:val="0"/>
                          <w:marTop w:val="0"/>
                          <w:marBottom w:val="0"/>
                          <w:divBdr>
                            <w:top w:val="none" w:sz="0" w:space="0" w:color="auto"/>
                            <w:left w:val="none" w:sz="0" w:space="0" w:color="auto"/>
                            <w:bottom w:val="none" w:sz="0" w:space="0" w:color="auto"/>
                            <w:right w:val="none" w:sz="0" w:space="0" w:color="auto"/>
                          </w:divBdr>
                        </w:div>
                      </w:divsChild>
                    </w:div>
                    <w:div w:id="275984392">
                      <w:marLeft w:val="0"/>
                      <w:marRight w:val="0"/>
                      <w:marTop w:val="0"/>
                      <w:marBottom w:val="0"/>
                      <w:divBdr>
                        <w:top w:val="none" w:sz="0" w:space="0" w:color="auto"/>
                        <w:left w:val="none" w:sz="0" w:space="0" w:color="auto"/>
                        <w:bottom w:val="none" w:sz="0" w:space="0" w:color="auto"/>
                        <w:right w:val="none" w:sz="0" w:space="0" w:color="auto"/>
                      </w:divBdr>
                      <w:divsChild>
                        <w:div w:id="190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88993">
              <w:marLeft w:val="0"/>
              <w:marRight w:val="0"/>
              <w:marTop w:val="0"/>
              <w:marBottom w:val="0"/>
              <w:divBdr>
                <w:top w:val="none" w:sz="0" w:space="0" w:color="auto"/>
                <w:left w:val="none" w:sz="0" w:space="0" w:color="auto"/>
                <w:bottom w:val="none" w:sz="0" w:space="0" w:color="auto"/>
                <w:right w:val="none" w:sz="0" w:space="0" w:color="auto"/>
              </w:divBdr>
            </w:div>
          </w:divsChild>
        </w:div>
        <w:div w:id="1817449522">
          <w:marLeft w:val="0"/>
          <w:marRight w:val="0"/>
          <w:marTop w:val="0"/>
          <w:marBottom w:val="215"/>
          <w:divBdr>
            <w:top w:val="single" w:sz="4" w:space="8" w:color="D6E9C6"/>
            <w:left w:val="single" w:sz="4" w:space="8" w:color="D6E9C6"/>
            <w:bottom w:val="single" w:sz="4" w:space="8" w:color="D6E9C6"/>
            <w:right w:val="single" w:sz="4" w:space="8" w:color="D6E9C6"/>
          </w:divBdr>
        </w:div>
        <w:div w:id="1542283284">
          <w:marLeft w:val="0"/>
          <w:marRight w:val="0"/>
          <w:marTop w:val="0"/>
          <w:marBottom w:val="215"/>
          <w:divBdr>
            <w:top w:val="single" w:sz="4" w:space="8" w:color="D6E9C6"/>
            <w:left w:val="single" w:sz="4" w:space="8" w:color="D6E9C6"/>
            <w:bottom w:val="single" w:sz="4" w:space="8" w:color="D6E9C6"/>
            <w:right w:val="single" w:sz="4" w:space="8" w:color="D6E9C6"/>
          </w:divBdr>
        </w:div>
        <w:div w:id="1309893329">
          <w:marLeft w:val="0"/>
          <w:marRight w:val="0"/>
          <w:marTop w:val="0"/>
          <w:marBottom w:val="215"/>
          <w:divBdr>
            <w:top w:val="single" w:sz="4" w:space="8" w:color="D6E9C6"/>
            <w:left w:val="single" w:sz="4" w:space="8" w:color="D6E9C6"/>
            <w:bottom w:val="single" w:sz="4" w:space="8" w:color="D6E9C6"/>
            <w:right w:val="single" w:sz="4" w:space="8" w:color="D6E9C6"/>
          </w:divBdr>
        </w:div>
        <w:div w:id="682441805">
          <w:marLeft w:val="0"/>
          <w:marRight w:val="0"/>
          <w:marTop w:val="0"/>
          <w:marBottom w:val="215"/>
          <w:divBdr>
            <w:top w:val="single" w:sz="4" w:space="8" w:color="FAEBCC"/>
            <w:left w:val="single" w:sz="4" w:space="8" w:color="FAEBCC"/>
            <w:bottom w:val="single" w:sz="4" w:space="8" w:color="FAEBCC"/>
            <w:right w:val="single" w:sz="4" w:space="8" w:color="FAEBCC"/>
          </w:divBdr>
        </w:div>
        <w:div w:id="957906259">
          <w:marLeft w:val="0"/>
          <w:marRight w:val="0"/>
          <w:marTop w:val="107"/>
          <w:marBottom w:val="161"/>
          <w:divBdr>
            <w:top w:val="single" w:sz="4" w:space="2" w:color="auto"/>
            <w:left w:val="single" w:sz="2" w:space="0" w:color="auto"/>
            <w:bottom w:val="single" w:sz="4" w:space="0" w:color="auto"/>
            <w:right w:val="single" w:sz="2" w:space="0" w:color="auto"/>
          </w:divBdr>
          <w:divsChild>
            <w:div w:id="14427801">
              <w:marLeft w:val="0"/>
              <w:marRight w:val="0"/>
              <w:marTop w:val="0"/>
              <w:marBottom w:val="172"/>
              <w:divBdr>
                <w:top w:val="none" w:sz="0" w:space="0" w:color="auto"/>
                <w:left w:val="none" w:sz="0" w:space="0" w:color="auto"/>
                <w:bottom w:val="none" w:sz="0" w:space="0" w:color="auto"/>
                <w:right w:val="none" w:sz="0" w:space="0" w:color="auto"/>
              </w:divBdr>
            </w:div>
            <w:div w:id="1487864227">
              <w:marLeft w:val="0"/>
              <w:marRight w:val="0"/>
              <w:marTop w:val="0"/>
              <w:marBottom w:val="0"/>
              <w:divBdr>
                <w:top w:val="none" w:sz="0" w:space="0" w:color="auto"/>
                <w:left w:val="none" w:sz="0" w:space="0" w:color="auto"/>
                <w:bottom w:val="none" w:sz="0" w:space="0" w:color="auto"/>
                <w:right w:val="none" w:sz="0" w:space="0" w:color="auto"/>
              </w:divBdr>
              <w:divsChild>
                <w:div w:id="1229457774">
                  <w:marLeft w:val="0"/>
                  <w:marRight w:val="0"/>
                  <w:marTop w:val="0"/>
                  <w:marBottom w:val="0"/>
                  <w:divBdr>
                    <w:top w:val="none" w:sz="0" w:space="0" w:color="auto"/>
                    <w:left w:val="none" w:sz="0" w:space="0" w:color="auto"/>
                    <w:bottom w:val="none" w:sz="0" w:space="0" w:color="auto"/>
                    <w:right w:val="none" w:sz="0" w:space="0" w:color="auto"/>
                  </w:divBdr>
                  <w:divsChild>
                    <w:div w:id="1710106982">
                      <w:marLeft w:val="0"/>
                      <w:marRight w:val="0"/>
                      <w:marTop w:val="0"/>
                      <w:marBottom w:val="0"/>
                      <w:divBdr>
                        <w:top w:val="none" w:sz="0" w:space="0" w:color="auto"/>
                        <w:left w:val="none" w:sz="0" w:space="0" w:color="auto"/>
                        <w:bottom w:val="none" w:sz="0" w:space="0" w:color="auto"/>
                        <w:right w:val="none" w:sz="0" w:space="0" w:color="auto"/>
                      </w:divBdr>
                      <w:divsChild>
                        <w:div w:id="15627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4852">
              <w:marLeft w:val="0"/>
              <w:marRight w:val="0"/>
              <w:marTop w:val="0"/>
              <w:marBottom w:val="0"/>
              <w:divBdr>
                <w:top w:val="none" w:sz="0" w:space="0" w:color="auto"/>
                <w:left w:val="none" w:sz="0" w:space="0" w:color="auto"/>
                <w:bottom w:val="none" w:sz="0" w:space="0" w:color="auto"/>
                <w:right w:val="none" w:sz="0" w:space="0" w:color="auto"/>
              </w:divBdr>
            </w:div>
          </w:divsChild>
        </w:div>
        <w:div w:id="241138656">
          <w:marLeft w:val="0"/>
          <w:marRight w:val="0"/>
          <w:marTop w:val="0"/>
          <w:marBottom w:val="215"/>
          <w:divBdr>
            <w:top w:val="single" w:sz="4" w:space="8" w:color="D6E9C6"/>
            <w:left w:val="single" w:sz="4" w:space="8" w:color="D6E9C6"/>
            <w:bottom w:val="single" w:sz="4" w:space="8" w:color="D6E9C6"/>
            <w:right w:val="single" w:sz="4" w:space="8" w:color="D6E9C6"/>
          </w:divBdr>
        </w:div>
        <w:div w:id="1963345245">
          <w:marLeft w:val="0"/>
          <w:marRight w:val="0"/>
          <w:marTop w:val="0"/>
          <w:marBottom w:val="215"/>
          <w:divBdr>
            <w:top w:val="single" w:sz="4" w:space="8" w:color="D6E9C6"/>
            <w:left w:val="single" w:sz="4" w:space="8" w:color="D6E9C6"/>
            <w:bottom w:val="single" w:sz="4" w:space="8" w:color="D6E9C6"/>
            <w:right w:val="single" w:sz="4" w:space="8" w:color="D6E9C6"/>
          </w:divBdr>
        </w:div>
        <w:div w:id="341400598">
          <w:marLeft w:val="0"/>
          <w:marRight w:val="0"/>
          <w:marTop w:val="0"/>
          <w:marBottom w:val="215"/>
          <w:divBdr>
            <w:top w:val="single" w:sz="4" w:space="8" w:color="D6E9C6"/>
            <w:left w:val="single" w:sz="4" w:space="8" w:color="D6E9C6"/>
            <w:bottom w:val="single" w:sz="4" w:space="8" w:color="D6E9C6"/>
            <w:right w:val="single" w:sz="4" w:space="8" w:color="D6E9C6"/>
          </w:divBdr>
        </w:div>
        <w:div w:id="120802944">
          <w:marLeft w:val="0"/>
          <w:marRight w:val="0"/>
          <w:marTop w:val="0"/>
          <w:marBottom w:val="215"/>
          <w:divBdr>
            <w:top w:val="single" w:sz="4" w:space="8" w:color="FAEBCC"/>
            <w:left w:val="single" w:sz="4" w:space="8" w:color="FAEBCC"/>
            <w:bottom w:val="single" w:sz="4" w:space="8" w:color="FAEBCC"/>
            <w:right w:val="single" w:sz="4" w:space="8" w:color="FAEBCC"/>
          </w:divBdr>
        </w:div>
        <w:div w:id="401949274">
          <w:marLeft w:val="0"/>
          <w:marRight w:val="0"/>
          <w:marTop w:val="0"/>
          <w:marBottom w:val="215"/>
          <w:divBdr>
            <w:top w:val="single" w:sz="4" w:space="8" w:color="FAEBCC"/>
            <w:left w:val="single" w:sz="4" w:space="8" w:color="FAEBCC"/>
            <w:bottom w:val="single" w:sz="4" w:space="8" w:color="FAEBCC"/>
            <w:right w:val="single" w:sz="4" w:space="8" w:color="FAEBCC"/>
          </w:divBdr>
        </w:div>
        <w:div w:id="1498040164">
          <w:marLeft w:val="0"/>
          <w:marRight w:val="0"/>
          <w:marTop w:val="107"/>
          <w:marBottom w:val="161"/>
          <w:divBdr>
            <w:top w:val="single" w:sz="4" w:space="2" w:color="auto"/>
            <w:left w:val="single" w:sz="2" w:space="0" w:color="auto"/>
            <w:bottom w:val="single" w:sz="4" w:space="0" w:color="auto"/>
            <w:right w:val="single" w:sz="2" w:space="0" w:color="auto"/>
          </w:divBdr>
          <w:divsChild>
            <w:div w:id="371462859">
              <w:marLeft w:val="0"/>
              <w:marRight w:val="0"/>
              <w:marTop w:val="0"/>
              <w:marBottom w:val="172"/>
              <w:divBdr>
                <w:top w:val="none" w:sz="0" w:space="0" w:color="auto"/>
                <w:left w:val="none" w:sz="0" w:space="0" w:color="auto"/>
                <w:bottom w:val="none" w:sz="0" w:space="0" w:color="auto"/>
                <w:right w:val="none" w:sz="0" w:space="0" w:color="auto"/>
              </w:divBdr>
            </w:div>
            <w:div w:id="1828130411">
              <w:marLeft w:val="0"/>
              <w:marRight w:val="0"/>
              <w:marTop w:val="0"/>
              <w:marBottom w:val="0"/>
              <w:divBdr>
                <w:top w:val="none" w:sz="0" w:space="0" w:color="auto"/>
                <w:left w:val="none" w:sz="0" w:space="0" w:color="auto"/>
                <w:bottom w:val="none" w:sz="0" w:space="0" w:color="auto"/>
                <w:right w:val="none" w:sz="0" w:space="0" w:color="auto"/>
              </w:divBdr>
              <w:divsChild>
                <w:div w:id="261299832">
                  <w:marLeft w:val="0"/>
                  <w:marRight w:val="0"/>
                  <w:marTop w:val="0"/>
                  <w:marBottom w:val="0"/>
                  <w:divBdr>
                    <w:top w:val="none" w:sz="0" w:space="0" w:color="auto"/>
                    <w:left w:val="none" w:sz="0" w:space="0" w:color="auto"/>
                    <w:bottom w:val="none" w:sz="0" w:space="0" w:color="auto"/>
                    <w:right w:val="none" w:sz="0" w:space="0" w:color="auto"/>
                  </w:divBdr>
                  <w:divsChild>
                    <w:div w:id="2145151280">
                      <w:marLeft w:val="0"/>
                      <w:marRight w:val="0"/>
                      <w:marTop w:val="0"/>
                      <w:marBottom w:val="0"/>
                      <w:divBdr>
                        <w:top w:val="none" w:sz="0" w:space="0" w:color="auto"/>
                        <w:left w:val="none" w:sz="0" w:space="0" w:color="auto"/>
                        <w:bottom w:val="none" w:sz="0" w:space="0" w:color="auto"/>
                        <w:right w:val="none" w:sz="0" w:space="0" w:color="auto"/>
                      </w:divBdr>
                      <w:divsChild>
                        <w:div w:id="1617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7074">
              <w:marLeft w:val="0"/>
              <w:marRight w:val="0"/>
              <w:marTop w:val="0"/>
              <w:marBottom w:val="0"/>
              <w:divBdr>
                <w:top w:val="none" w:sz="0" w:space="0" w:color="auto"/>
                <w:left w:val="none" w:sz="0" w:space="0" w:color="auto"/>
                <w:bottom w:val="none" w:sz="0" w:space="0" w:color="auto"/>
                <w:right w:val="none" w:sz="0" w:space="0" w:color="auto"/>
              </w:divBdr>
            </w:div>
          </w:divsChild>
        </w:div>
        <w:div w:id="1918974265">
          <w:marLeft w:val="0"/>
          <w:marRight w:val="0"/>
          <w:marTop w:val="0"/>
          <w:marBottom w:val="215"/>
          <w:divBdr>
            <w:top w:val="single" w:sz="4" w:space="8" w:color="EBCCD1"/>
            <w:left w:val="single" w:sz="4" w:space="8" w:color="EBCCD1"/>
            <w:bottom w:val="single" w:sz="4" w:space="8" w:color="EBCCD1"/>
            <w:right w:val="single" w:sz="4" w:space="8" w:color="EBCCD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68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56525/" TargetMode="External"/><Relationship Id="rId12" Type="http://schemas.openxmlformats.org/officeDocument/2006/relationships/hyperlink" Target="http://www.consultant.ru/document/cons_doc_LAW_76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419/" TargetMode="External"/><Relationship Id="rId11" Type="http://schemas.openxmlformats.org/officeDocument/2006/relationships/hyperlink" Target="http://www.consultant.ru/document/cons_doc_LAW_5490/8f8c1f0725c18996c5ef68e5a209f41a480710e9/" TargetMode="External"/><Relationship Id="rId5" Type="http://schemas.openxmlformats.org/officeDocument/2006/relationships/hyperlink" Target="http://www.consultant.ru/document/cons_doc_LAW_5490/" TargetMode="External"/><Relationship Id="rId10" Type="http://schemas.openxmlformats.org/officeDocument/2006/relationships/hyperlink" Target="http://www.consultant.ru/document/cons_doc_LAW_4436/" TargetMode="External"/><Relationship Id="rId4" Type="http://schemas.openxmlformats.org/officeDocument/2006/relationships/webSettings" Target="webSettings.xml"/><Relationship Id="rId9" Type="http://schemas.openxmlformats.org/officeDocument/2006/relationships/hyperlink" Target="http://www.consultant.ru/document/cons_doc_LAW_1753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1707</Words>
  <Characters>9732</Characters>
  <Application>Microsoft Office Word</Application>
  <DocSecurity>0</DocSecurity>
  <Lines>81</Lines>
  <Paragraphs>22</Paragraphs>
  <ScaleCrop>false</ScaleCrop>
  <Company>ООО "МОК-Центр"</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2020-08-27T07:44:00Z</dcterms:created>
  <dcterms:modified xsi:type="dcterms:W3CDTF">2020-08-27T07:48:00Z</dcterms:modified>
</cp:coreProperties>
</file>