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0F" w:rsidRDefault="00DF650F" w:rsidP="00DF650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F650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субсидии на развитие личного подсобного хозяйства</w:t>
      </w:r>
    </w:p>
    <w:p w:rsidR="00DF650F" w:rsidRPr="00DF650F" w:rsidRDefault="00DF650F" w:rsidP="00DF650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Гражданин, имеющий земельный надел, может вести личное подсобное хозяйство. Если он желает развивать ЛПХ, тогда вправе рассчитывать на государственную финансовую поддержку. Важно знать, на какие цели и кому предназначаются такие выплаты.</w:t>
      </w:r>
    </w:p>
    <w:p w:rsid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650F" w:rsidRP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t>Что представляет собой субсидия на ЛПХ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Государственная программа помощи собственникам персональных подсобных хозяйств существует с 2013 г. Она предусматривает выделение средств фермеру для того, чтобы он мог развивать своё ЛПХ. Это выгодно и землевладельцам, и государству.</w:t>
      </w:r>
    </w:p>
    <w:p w:rsidR="00DF650F" w:rsidRPr="00DF650F" w:rsidRDefault="00DF650F" w:rsidP="00DF6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Ведь разработка данной программы способствует:</w:t>
      </w:r>
    </w:p>
    <w:p w:rsidR="00DF650F" w:rsidRPr="00DF650F" w:rsidRDefault="00DF650F" w:rsidP="00DF650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освоению заброшенных земель;</w:t>
      </w:r>
    </w:p>
    <w:p w:rsidR="00DF650F" w:rsidRPr="00DF650F" w:rsidRDefault="00DF650F" w:rsidP="00DF650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производству натуральных продуктов;</w:t>
      </w:r>
    </w:p>
    <w:p w:rsidR="00DF650F" w:rsidRPr="00DF650F" w:rsidRDefault="00DF650F" w:rsidP="00DF650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50F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>;</w:t>
      </w:r>
    </w:p>
    <w:p w:rsidR="00DF650F" w:rsidRPr="00DF650F" w:rsidRDefault="00DF650F" w:rsidP="00DF650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повышению доходности </w:t>
      </w:r>
      <w:proofErr w:type="gramStart"/>
      <w:r w:rsidRPr="00DF6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65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65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>;</w:t>
      </w:r>
    </w:p>
    <w:p w:rsidR="00DF650F" w:rsidRPr="00DF650F" w:rsidRDefault="00DF650F" w:rsidP="00DF650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развитию произво</w:t>
      </w:r>
      <w:proofErr w:type="gramStart"/>
      <w:r w:rsidRPr="00DF650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F650F">
        <w:rPr>
          <w:rFonts w:ascii="Times New Roman" w:hAnsi="Times New Roman" w:cs="Times New Roman"/>
          <w:sz w:val="24"/>
          <w:szCs w:val="24"/>
        </w:rPr>
        <w:t>ельской местности.</w:t>
      </w:r>
    </w:p>
    <w:p w:rsidR="00DF650F" w:rsidRDefault="00DF650F" w:rsidP="00DF6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50F" w:rsidRPr="00DF650F" w:rsidRDefault="00DF650F" w:rsidP="00DF6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Землевладельцы претендуют на </w:t>
      </w:r>
      <w:proofErr w:type="spellStart"/>
      <w:r w:rsidRPr="00DF650F">
        <w:rPr>
          <w:rFonts w:ascii="Times New Roman" w:hAnsi="Times New Roman" w:cs="Times New Roman"/>
          <w:sz w:val="24"/>
          <w:szCs w:val="24"/>
        </w:rPr>
        <w:t>матподдержку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F65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650F">
        <w:rPr>
          <w:rFonts w:ascii="Times New Roman" w:hAnsi="Times New Roman" w:cs="Times New Roman"/>
          <w:sz w:val="24"/>
          <w:szCs w:val="24"/>
        </w:rPr>
        <w:t>:</w:t>
      </w:r>
    </w:p>
    <w:p w:rsidR="00DF650F" w:rsidRPr="00DF650F" w:rsidRDefault="00DF650F" w:rsidP="00DF650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приобретения материалов и аппаратуры для осуществления </w:t>
      </w:r>
      <w:proofErr w:type="spellStart"/>
      <w:r w:rsidRPr="00DF650F">
        <w:rPr>
          <w:rFonts w:ascii="Times New Roman" w:hAnsi="Times New Roman" w:cs="Times New Roman"/>
          <w:sz w:val="24"/>
          <w:szCs w:val="24"/>
        </w:rPr>
        <w:t>сельскохоз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DF650F" w:rsidRPr="00DF650F" w:rsidRDefault="00DF650F" w:rsidP="00DF650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содержания крупного рогатого скота (КРС);</w:t>
      </w:r>
    </w:p>
    <w:p w:rsidR="00DF650F" w:rsidRPr="00DF650F" w:rsidRDefault="00DF650F" w:rsidP="00DF650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частичного покрытия затрат на убой скота;</w:t>
      </w:r>
    </w:p>
    <w:p w:rsidR="00DF650F" w:rsidRPr="00DF650F" w:rsidRDefault="00DF650F" w:rsidP="00DF650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чтобы искусственно осеменить коров;</w:t>
      </w:r>
    </w:p>
    <w:p w:rsidR="00DF650F" w:rsidRPr="00DF650F" w:rsidRDefault="00DF650F" w:rsidP="00DF650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покупки корма, запчастей, </w:t>
      </w:r>
      <w:proofErr w:type="spellStart"/>
      <w:r w:rsidRPr="00DF650F">
        <w:rPr>
          <w:rFonts w:ascii="Times New Roman" w:hAnsi="Times New Roman" w:cs="Times New Roman"/>
          <w:sz w:val="24"/>
          <w:szCs w:val="24"/>
        </w:rPr>
        <w:t>вет</w:t>
      </w:r>
      <w:proofErr w:type="gramStart"/>
      <w:r w:rsidRPr="00DF65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F650F">
        <w:rPr>
          <w:rFonts w:ascii="Times New Roman" w:hAnsi="Times New Roman" w:cs="Times New Roman"/>
          <w:sz w:val="24"/>
          <w:szCs w:val="24"/>
        </w:rPr>
        <w:t>репаратов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>, теплицы, системы капельного полива, удобрений и так далее.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</w:p>
    <w:p w:rsidR="00DF650F" w:rsidRP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2020 год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Согласно </w:t>
      </w:r>
      <w:hyperlink r:id="rId5" w:tgtFrame="_blank" w:history="1">
        <w:r w:rsidRPr="00DF650F">
          <w:rPr>
            <w:rStyle w:val="a4"/>
            <w:rFonts w:eastAsiaTheme="majorEastAsia"/>
            <w:color w:val="auto"/>
          </w:rPr>
          <w:t>ст. 7 ФЗ «О личном подсобном хозяйстве»,</w:t>
        </w:r>
      </w:hyperlink>
      <w:r w:rsidRPr="00DF650F">
        <w:t> разработаны меры, которые призваны помочь людям, ведущим ЛПХ.</w:t>
      </w:r>
    </w:p>
    <w:p w:rsidR="00DF650F" w:rsidRPr="00DF650F" w:rsidRDefault="00DF650F" w:rsidP="00DF6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Во втором пункте прописан реестр направлений, по которым государство вправе помочь </w:t>
      </w:r>
      <w:proofErr w:type="spellStart"/>
      <w:r w:rsidRPr="00DF650F">
        <w:rPr>
          <w:rFonts w:ascii="Times New Roman" w:hAnsi="Times New Roman" w:cs="Times New Roman"/>
          <w:sz w:val="24"/>
          <w:szCs w:val="24"/>
        </w:rPr>
        <w:t>землесобственникам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>:</w:t>
      </w:r>
    </w:p>
    <w:p w:rsidR="00DF650F" w:rsidRPr="00DF650F" w:rsidRDefault="00DF650F" w:rsidP="00DF65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Стимулирование развития ЛПХ – для этого создаются экологические, социальные, организационно-правовые условия.</w:t>
      </w:r>
    </w:p>
    <w:p w:rsidR="00DF650F" w:rsidRPr="00DF650F" w:rsidRDefault="00DF650F" w:rsidP="00DF65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Предоставление материально-технических, </w:t>
      </w:r>
      <w:proofErr w:type="gramStart"/>
      <w:r w:rsidRPr="00DF650F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DF650F">
        <w:rPr>
          <w:rFonts w:ascii="Times New Roman" w:hAnsi="Times New Roman" w:cs="Times New Roman"/>
          <w:sz w:val="24"/>
          <w:szCs w:val="24"/>
        </w:rPr>
        <w:t xml:space="preserve"> ресурсов и научно-технологической помощи.</w:t>
      </w:r>
    </w:p>
    <w:p w:rsidR="00DF650F" w:rsidRPr="00DF650F" w:rsidRDefault="00DF650F" w:rsidP="00DF65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Мероприятия по повышению качества племенных и продуктивных сельскохозяйственных животных.</w:t>
      </w:r>
    </w:p>
    <w:p w:rsidR="00DF650F" w:rsidRPr="00DF650F" w:rsidRDefault="00DF650F" w:rsidP="00DF65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инфраструктуры (проведение </w:t>
      </w:r>
      <w:proofErr w:type="spellStart"/>
      <w:r w:rsidRPr="00DF650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>- и водоснабжения, подъездных путей, а также обеспечение средствами связи и т. д.).</w:t>
      </w:r>
    </w:p>
    <w:p w:rsidR="00DF650F" w:rsidRPr="00DF650F" w:rsidRDefault="00DF650F" w:rsidP="00DF65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Организация обслуживающих, перерабатывающих сельскохозяйственных кооперативов.</w:t>
      </w:r>
    </w:p>
    <w:p w:rsidR="00DF650F" w:rsidRPr="00DF650F" w:rsidRDefault="00DF650F" w:rsidP="00DF650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Бесплатная ветеринарная помощь для животных подсобного хозяйства.</w:t>
      </w:r>
    </w:p>
    <w:p w:rsidR="00DF650F" w:rsidRDefault="00DF650F" w:rsidP="00DF650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Данный закон дает право конкретным территориальным субъектам принимать и иные меры, направленные на развитие ЛПХ.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 xml:space="preserve">Всё это особенно важно в период санкций, так как данные мероприятия стимулируют развитие российских подсобных хозяйств, способствуют </w:t>
      </w:r>
      <w:proofErr w:type="gramStart"/>
      <w:r w:rsidRPr="00DF650F">
        <w:t>быстрейшему</w:t>
      </w:r>
      <w:proofErr w:type="gramEnd"/>
      <w:r w:rsidRPr="00DF650F">
        <w:t xml:space="preserve"> </w:t>
      </w:r>
      <w:proofErr w:type="spellStart"/>
      <w:r w:rsidRPr="00DF650F">
        <w:t>импортозамещению</w:t>
      </w:r>
      <w:proofErr w:type="spellEnd"/>
      <w:r w:rsidRPr="00DF650F">
        <w:t>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В законодательной базе сказано, что документально ЛПХ оформлять не нужно. Начало ведения хозяйственной деятельности на конкретном участке правомерно с того времени, когда гражданин становится землевладельцем и регистрирует эту территорию на себя.</w:t>
      </w:r>
    </w:p>
    <w:p w:rsid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650F" w:rsidRP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получения помощи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Чтобы заручиться материальной поддержкой государства, иметь возможность получить безвозмездную субсидию для персонального фермерского хозяйства, у гражданина в собственности должен быть земельный участок размером не больше 0,5 га. В некоторых областях на местах принято решение увеличить эту цифру в 5 раз (но не более).</w:t>
      </w:r>
    </w:p>
    <w:p w:rsidR="00DF650F" w:rsidRPr="00DF650F" w:rsidRDefault="00DF650F" w:rsidP="00DF6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Ещё для работы в личных подсобных хозяйствах нельзя привлекать наемных рабочих.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Рассматриваемый участок должен иметь сельскохозяйственное назначение. То есть, он не может относиться к полевым землям, на которых запрещено строить дома. А на сельскохозяйственных территориях правомерно возводить такие объекты. Но эти постройки должны быть для одной семьи – не более.</w:t>
      </w:r>
    </w:p>
    <w:p w:rsidR="00DF650F" w:rsidRPr="00DF650F" w:rsidRDefault="00DF650F" w:rsidP="00DF6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Подать заявление для получения субсидии на развитие ЛПХ могут землевладельцы:</w:t>
      </w:r>
    </w:p>
    <w:p w:rsidR="00DF650F" w:rsidRPr="00DF650F" w:rsidRDefault="00DF650F" w:rsidP="00DF650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0F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DF650F">
        <w:rPr>
          <w:rFonts w:ascii="Times New Roman" w:hAnsi="Times New Roman" w:cs="Times New Roman"/>
          <w:sz w:val="24"/>
          <w:szCs w:val="24"/>
        </w:rPr>
        <w:t xml:space="preserve"> 18 лет;</w:t>
      </w:r>
    </w:p>
    <w:p w:rsidR="00DF650F" w:rsidRPr="00DF650F" w:rsidRDefault="00DF650F" w:rsidP="00DF650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0F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DF650F">
        <w:rPr>
          <w:rFonts w:ascii="Times New Roman" w:hAnsi="Times New Roman" w:cs="Times New Roman"/>
          <w:sz w:val="24"/>
          <w:szCs w:val="24"/>
        </w:rPr>
        <w:t xml:space="preserve"> дееспособными;</w:t>
      </w:r>
    </w:p>
    <w:p w:rsidR="00DF650F" w:rsidRPr="00DF650F" w:rsidRDefault="00DF650F" w:rsidP="00DF650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имеющие </w:t>
      </w:r>
      <w:proofErr w:type="spellStart"/>
      <w:r w:rsidRPr="00DF650F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>, высшее образование с уклоном сельскохозяйственной направленности или, прошедшие спецкурсы либо, работающие не менее трех месяцев главами КФК;</w:t>
      </w:r>
    </w:p>
    <w:p w:rsidR="00DF650F" w:rsidRPr="00DF650F" w:rsidRDefault="00DF650F" w:rsidP="00DF650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0F">
        <w:rPr>
          <w:rFonts w:ascii="Times New Roman" w:hAnsi="Times New Roman" w:cs="Times New Roman"/>
          <w:sz w:val="24"/>
          <w:szCs w:val="24"/>
        </w:rPr>
        <w:t>владеющие статусом предпринимателя, если у них – фермерское хозяйство.</w:t>
      </w:r>
      <w:proofErr w:type="gramEnd"/>
    </w:p>
    <w:p w:rsidR="00DF650F" w:rsidRDefault="00DF650F" w:rsidP="00DF6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50F" w:rsidRPr="00DF650F" w:rsidRDefault="00DF650F" w:rsidP="00DF6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А вот льготные категории населения, которым также положена субсидия на развитие подсобного хозяйства:</w:t>
      </w:r>
    </w:p>
    <w:p w:rsidR="00DF650F" w:rsidRPr="00DF650F" w:rsidRDefault="00DF650F" w:rsidP="00DF650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инвалиды;</w:t>
      </w:r>
    </w:p>
    <w:p w:rsidR="00DF650F" w:rsidRPr="00DF650F" w:rsidRDefault="00DF650F" w:rsidP="00DF650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малоимущие;</w:t>
      </w:r>
    </w:p>
    <w:p w:rsidR="00DF650F" w:rsidRPr="00DF650F" w:rsidRDefault="00DF650F" w:rsidP="00DF650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многодетные;</w:t>
      </w:r>
    </w:p>
    <w:p w:rsidR="00DF650F" w:rsidRPr="00DF650F" w:rsidRDefault="00DF650F" w:rsidP="00DF650F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lastRenderedPageBreak/>
        <w:t>граждане, имеющие более двух единиц крупного рогатого скота.</w:t>
      </w:r>
    </w:p>
    <w:p w:rsid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650F" w:rsidRP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t>Инструкция по открытию подсобного хозяйства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ЛПХ представляет собой плацдарм для деятельности собственника надела. Она направлена на развитие садоводства, огородничества и выращивание домашней птицы, животных на личном земельном участке. Результаты этой непредпринимательской деятельности призваны удовлетворить нужды самого гражданина и его семьи. Собственнику надела разрешено продавать излишки произведённой в своём ЛПХ продукции.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Существует определенный порядок открытия личного подсобного хозяйства, когда в наличии есть земельный участок или его нет.</w:t>
      </w:r>
    </w:p>
    <w:p w:rsidR="00DF650F" w:rsidRDefault="00DF650F" w:rsidP="00DF65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650F" w:rsidRPr="00DF650F" w:rsidRDefault="00DF650F" w:rsidP="00DF65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t>При наличии земельного участка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Если у гражданина уже есть собственность в виде сельскохозяйственной территории, тогда дополнительно ЛПХ оформлять не нужно. Если участок ещё не зарегистрирован, то вести личное подсобное хозяйство фермер сможет, когда документально утвердит персональное право на этот надел.</w:t>
      </w:r>
    </w:p>
    <w:p w:rsidR="00DF650F" w:rsidRDefault="00DF650F" w:rsidP="00DF65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650F" w:rsidRPr="00DF650F" w:rsidRDefault="00DF650F" w:rsidP="00DF650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t>При отсутствии земельного участка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Такой надел можно приобрести у юридического или физического лица. Перед сделкой изучив правоустанавливающие документы, бумаги, которые подтверждают законность приобретения. Если участок принадлежит не одному, а нескольким собственникам, тогда необходимо согласие всех сторон на продажу этой территории.</w:t>
      </w:r>
    </w:p>
    <w:p w:rsidR="00DF650F" w:rsidRPr="00DF650F" w:rsidRDefault="00DF650F" w:rsidP="00DF6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После осуществления сделки зарегистрировать владение. Это сделает новый собственник в </w:t>
      </w:r>
      <w:proofErr w:type="gramStart"/>
      <w:r w:rsidRPr="00DF650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  <w:r w:rsidRPr="00DF650F">
        <w:rPr>
          <w:rFonts w:ascii="Times New Roman" w:hAnsi="Times New Roman" w:cs="Times New Roman"/>
          <w:sz w:val="24"/>
          <w:szCs w:val="24"/>
        </w:rPr>
        <w:t xml:space="preserve"> МФЦ или в </w:t>
      </w:r>
      <w:proofErr w:type="spellStart"/>
      <w:r w:rsidRPr="00DF650F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 xml:space="preserve"> предоставив:</w:t>
      </w:r>
    </w:p>
    <w:p w:rsidR="00DF650F" w:rsidRPr="00DF650F" w:rsidRDefault="00DF650F" w:rsidP="00DF650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паспорт;</w:t>
      </w:r>
    </w:p>
    <w:p w:rsidR="00DF650F" w:rsidRPr="00DF650F" w:rsidRDefault="00DF650F" w:rsidP="00DF650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контракт купли-продажи;</w:t>
      </w:r>
    </w:p>
    <w:p w:rsidR="00DF650F" w:rsidRPr="00DF650F" w:rsidRDefault="00DF650F" w:rsidP="00DF650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заявку для регистрации прав собственности;</w:t>
      </w:r>
    </w:p>
    <w:p w:rsidR="00DF650F" w:rsidRPr="00DF650F" w:rsidRDefault="00DF650F" w:rsidP="00DF650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документ, подтверждающий право на землю.</w:t>
      </w:r>
    </w:p>
    <w:p w:rsidR="00DF650F" w:rsidRDefault="00DF650F" w:rsidP="00DF650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Ещё предварительно нужно оплатить госпошлину и принести квитанцию, подтверждающую это.</w:t>
      </w:r>
    </w:p>
    <w:p w:rsid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650F" w:rsidRDefault="00DF650F" w:rsidP="00DF650F">
      <w:pPr>
        <w:rPr>
          <w:lang w:val="en-US"/>
        </w:rPr>
      </w:pPr>
    </w:p>
    <w:p w:rsidR="00DF650F" w:rsidRPr="00DF650F" w:rsidRDefault="00DF650F" w:rsidP="00DF650F">
      <w:pPr>
        <w:rPr>
          <w:lang w:val="en-US"/>
        </w:rPr>
      </w:pPr>
    </w:p>
    <w:p w:rsidR="00DF650F" w:rsidRP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Получение помощи от государства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Законом предусмотрено выделение субсидии для ведения и развития ЛПХ. Землевладелец сначала определится, какой вид сельскохозяйственной деятельности он станет осуществлять на своём наделе.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При этом нужно учесть возможные риски. Например, если недалеко находятся соседние участки, то не получится разводить некоторых животных в подсобном хозяйстве из-за шума и запаха.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Если ЛПХ расположено на достаточном удалении от чужих границ, тогда препятствий для осуществления желаемой деятельности не должно быть.</w:t>
      </w:r>
    </w:p>
    <w:p w:rsidR="00DF650F" w:rsidRPr="00DF650F" w:rsidRDefault="00DF650F" w:rsidP="00DF6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Фермер составляет бизнес-план, собирает другие необходимые документы. Это:</w:t>
      </w:r>
    </w:p>
    <w:p w:rsidR="00DF650F" w:rsidRPr="00DF650F" w:rsidRDefault="00DF650F" w:rsidP="00DF65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паспорт;</w:t>
      </w:r>
    </w:p>
    <w:p w:rsidR="00DF650F" w:rsidRPr="00DF650F" w:rsidRDefault="00DF650F" w:rsidP="00DF65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право собственности на землю с обозначениями размеров участка;</w:t>
      </w:r>
    </w:p>
    <w:p w:rsidR="00DF650F" w:rsidRPr="00DF650F" w:rsidRDefault="00DF650F" w:rsidP="00DF65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справка о постановке данной территориальной единицы на кадастровый учёт;</w:t>
      </w:r>
    </w:p>
    <w:p w:rsidR="00DF650F" w:rsidRPr="00DF650F" w:rsidRDefault="00DF650F" w:rsidP="00DF65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Pr="00DF650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DF650F">
        <w:rPr>
          <w:rFonts w:ascii="Times New Roman" w:hAnsi="Times New Roman" w:cs="Times New Roman"/>
          <w:sz w:val="24"/>
          <w:szCs w:val="24"/>
        </w:rPr>
        <w:t xml:space="preserve"> книги – данный документ подтверждает, что произведённая фермером продукция используется им и членами его семьи, то есть, отсутствует предпринимательская деятельность;</w:t>
      </w:r>
    </w:p>
    <w:p w:rsidR="00DF650F" w:rsidRPr="00DF650F" w:rsidRDefault="00DF650F" w:rsidP="00DF65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документ о профильном образовании владельца участка;</w:t>
      </w:r>
    </w:p>
    <w:p w:rsidR="00DF650F" w:rsidRPr="00DF650F" w:rsidRDefault="00DF650F" w:rsidP="00DF65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DF650F" w:rsidRPr="00DF650F" w:rsidRDefault="00DF650F" w:rsidP="00DF65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справка об отсутствии штрафов, задолженностей из налоговой инспекции;</w:t>
      </w:r>
    </w:p>
    <w:p w:rsidR="00DF650F" w:rsidRPr="00DF650F" w:rsidRDefault="00DF650F" w:rsidP="00DF65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технические паспорта на крупную сельскохозяйственную технику;</w:t>
      </w:r>
    </w:p>
    <w:p w:rsidR="00DF650F" w:rsidRPr="00DF650F" w:rsidRDefault="00DF650F" w:rsidP="00DF650F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справка об имеющихся активах.</w:t>
      </w:r>
    </w:p>
    <w:p w:rsidR="00DF650F" w:rsidRDefault="00DF650F" w:rsidP="00DF6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50F" w:rsidRDefault="00DF650F" w:rsidP="00DF6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50F">
        <w:rPr>
          <w:rFonts w:ascii="Times New Roman" w:hAnsi="Times New Roman" w:cs="Times New Roman"/>
          <w:sz w:val="24"/>
          <w:szCs w:val="24"/>
        </w:rPr>
        <w:t>Справка об уплате налогов</w:t>
      </w:r>
    </w:p>
    <w:p w:rsidR="00DF650F" w:rsidRPr="00DF650F" w:rsidRDefault="00DF650F" w:rsidP="00DF65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9450" cy="770445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0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0F" w:rsidRDefault="00DF650F" w:rsidP="00DF65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47098"/>
            <wp:effectExtent l="1905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Собранные документы сдаются в территориальный филиал Министерства Сельского хозяйства. В течение 15 дней придёт положительный или отрицательный ответ. В случае одобрения субсидии или для решения сопутствующих вопросов заявителя могут вызвать в местный муниципалитет для беседы.</w:t>
      </w:r>
    </w:p>
    <w:p w:rsid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650F" w:rsidRP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t>Определение размеров выплат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 xml:space="preserve">Субсидия на развитие ЛПХ имеет региональный характер. </w:t>
      </w:r>
      <w:proofErr w:type="gramStart"/>
      <w:r w:rsidRPr="00DF650F">
        <w:t>Так, размер таких пособий в Белгородский, Самарской области, в Башкирии отличается.</w:t>
      </w:r>
      <w:proofErr w:type="gramEnd"/>
      <w:r w:rsidRPr="00DF650F">
        <w:t xml:space="preserve"> Но есть и общее.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 xml:space="preserve">Новый закон, вступивший в силу в 2019 году, трактует, что максимальная сумма вложений ЛПХ может составлять 30 </w:t>
      </w:r>
      <w:proofErr w:type="spellStart"/>
      <w:proofErr w:type="gramStart"/>
      <w:r w:rsidRPr="00DF650F">
        <w:t>млн</w:t>
      </w:r>
      <w:proofErr w:type="spellEnd"/>
      <w:proofErr w:type="gramEnd"/>
      <w:r w:rsidRPr="00DF650F">
        <w:t xml:space="preserve"> руб. При этом фермер вправе рассчитывать на субсидию от государства в размере 60%, а оставшиеся 40% должен вложить сам. При этом допустимо 3/4 от этой второй суммы взять путем кредитования.</w:t>
      </w:r>
    </w:p>
    <w:p w:rsid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650F" w:rsidRP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t>Про налогообложение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Владельцы личных подсобных хозяйств обязаны ежегодно платить земельный налог в ФНС. Он равен 0,3% от кадастровой стоимости участка.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Если гражданин реализует излишки сельскохозяйственной продукции, тогда он должен вносить 13% подоходного налога от полученной выручки. Для этого землевладелец сначала заполняет декларацию, затем оплачивает пришедшую из налоговой инспекции квитанцию.</w:t>
      </w:r>
    </w:p>
    <w:p w:rsidR="00DF650F" w:rsidRP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Дополнительная поддержка многодетных семей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DF650F">
        <w:t>Наличие собственного ЛПХ может стать хорошим подспорьем для мужа, жены, имеющих нескольких детей.</w:t>
      </w:r>
      <w:proofErr w:type="gramEnd"/>
      <w:r w:rsidRPr="00DF650F">
        <w:t xml:space="preserve"> Такие семьи входят в перечень льготных категорий населения. Государство </w:t>
      </w:r>
      <w:proofErr w:type="spellStart"/>
      <w:r w:rsidRPr="00DF650F">
        <w:t>обязует</w:t>
      </w:r>
      <w:proofErr w:type="spellEnd"/>
      <w:r w:rsidRPr="00DF650F">
        <w:t xml:space="preserve"> муниципальные власти выделять данным гражданам земельные участки для ЛПХ безвозмездно.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 xml:space="preserve">При рассмотрении предоставления субсидий многодетные семьи находятся в числе </w:t>
      </w:r>
      <w:proofErr w:type="spellStart"/>
      <w:r w:rsidRPr="00DF650F">
        <w:t>первоочередников</w:t>
      </w:r>
      <w:proofErr w:type="spellEnd"/>
      <w:r w:rsidRPr="00DF650F">
        <w:t>, которые имеют право на получение таких дотаций.</w:t>
      </w:r>
    </w:p>
    <w:p w:rsid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F650F" w:rsidRPr="00DF650F" w:rsidRDefault="00DF650F" w:rsidP="00DF650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F650F">
        <w:rPr>
          <w:rFonts w:ascii="Times New Roman" w:hAnsi="Times New Roman" w:cs="Times New Roman"/>
          <w:bCs w:val="0"/>
          <w:color w:val="auto"/>
          <w:sz w:val="24"/>
          <w:szCs w:val="24"/>
        </w:rPr>
        <w:t>Возможные причины отказа</w:t>
      </w:r>
    </w:p>
    <w:p w:rsidR="00DF650F" w:rsidRPr="00DF650F" w:rsidRDefault="00DF650F" w:rsidP="00DF6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 xml:space="preserve">Их может быть несколько. Среди наиболее часто </w:t>
      </w:r>
      <w:proofErr w:type="gramStart"/>
      <w:r w:rsidRPr="00DF650F">
        <w:rPr>
          <w:rFonts w:ascii="Times New Roman" w:hAnsi="Times New Roman" w:cs="Times New Roman"/>
          <w:sz w:val="24"/>
          <w:szCs w:val="24"/>
        </w:rPr>
        <w:t>встречающихся</w:t>
      </w:r>
      <w:proofErr w:type="gramEnd"/>
      <w:r w:rsidRPr="00DF650F">
        <w:rPr>
          <w:rFonts w:ascii="Times New Roman" w:hAnsi="Times New Roman" w:cs="Times New Roman"/>
          <w:sz w:val="24"/>
          <w:szCs w:val="24"/>
        </w:rPr>
        <w:t xml:space="preserve"> следующие причины отрицательного результата:</w:t>
      </w:r>
    </w:p>
    <w:p w:rsidR="00DF650F" w:rsidRPr="00DF650F" w:rsidRDefault="00DF650F" w:rsidP="00DF650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Фермер предоставил не все документы или информация в некоторых не соответствует действительности.</w:t>
      </w:r>
    </w:p>
    <w:p w:rsidR="00DF650F" w:rsidRPr="00DF650F" w:rsidRDefault="00DF650F" w:rsidP="00DF650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Гражданин без уважительной причины имеет налоговые долги.</w:t>
      </w:r>
    </w:p>
    <w:p w:rsidR="00DF650F" w:rsidRPr="00DF650F" w:rsidRDefault="00DF650F" w:rsidP="00DF650F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0F">
        <w:rPr>
          <w:rFonts w:ascii="Times New Roman" w:hAnsi="Times New Roman" w:cs="Times New Roman"/>
          <w:sz w:val="24"/>
          <w:szCs w:val="24"/>
        </w:rPr>
        <w:t>Составленный землевладельцем план развития ЛПХ доказывает нерентабельность намеченного им бизнеса.</w:t>
      </w:r>
    </w:p>
    <w:p w:rsidR="00DF650F" w:rsidRPr="00DF650F" w:rsidRDefault="00DF650F" w:rsidP="00DF650F">
      <w:pPr>
        <w:pStyle w:val="a3"/>
        <w:spacing w:before="0" w:beforeAutospacing="0" w:after="183" w:afterAutospacing="0"/>
        <w:ind w:firstLine="567"/>
        <w:jc w:val="both"/>
      </w:pPr>
      <w:r w:rsidRPr="00DF650F">
        <w:t>Те, кто хотят трудиться на своей земле, открыть небольшой бизнес, имеют право на получение субсидии. Государство предоставляет такую возможность.</w:t>
      </w:r>
    </w:p>
    <w:p w:rsidR="00BF3B25" w:rsidRPr="00DF650F" w:rsidRDefault="00BF3B25" w:rsidP="00DF65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3B25" w:rsidRPr="00DF650F" w:rsidSect="00BF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683"/>
    <w:multiLevelType w:val="multilevel"/>
    <w:tmpl w:val="C8A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064EB"/>
    <w:multiLevelType w:val="multilevel"/>
    <w:tmpl w:val="9C2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529F2"/>
    <w:multiLevelType w:val="multilevel"/>
    <w:tmpl w:val="E3E8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24F1A"/>
    <w:multiLevelType w:val="multilevel"/>
    <w:tmpl w:val="48D4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A07A7"/>
    <w:multiLevelType w:val="multilevel"/>
    <w:tmpl w:val="6564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03A05"/>
    <w:multiLevelType w:val="multilevel"/>
    <w:tmpl w:val="2A34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42E2B"/>
    <w:multiLevelType w:val="multilevel"/>
    <w:tmpl w:val="E93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93EA2"/>
    <w:multiLevelType w:val="multilevel"/>
    <w:tmpl w:val="3B9C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06782"/>
    <w:multiLevelType w:val="multilevel"/>
    <w:tmpl w:val="7DC4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650F"/>
    <w:rsid w:val="00BF3B25"/>
    <w:rsid w:val="00D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25"/>
  </w:style>
  <w:style w:type="paragraph" w:styleId="1">
    <w:name w:val="heading 1"/>
    <w:basedOn w:val="a"/>
    <w:link w:val="10"/>
    <w:uiPriority w:val="9"/>
    <w:qFormat/>
    <w:rsid w:val="00DF6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F650F"/>
  </w:style>
  <w:style w:type="character" w:customStyle="1" w:styleId="20">
    <w:name w:val="Заголовок 2 Знак"/>
    <w:basedOn w:val="a0"/>
    <w:link w:val="2"/>
    <w:uiPriority w:val="9"/>
    <w:semiHidden/>
    <w:rsid w:val="00DF6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6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F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F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50F"/>
    <w:rPr>
      <w:color w:val="0000FF"/>
      <w:u w:val="single"/>
    </w:rPr>
  </w:style>
  <w:style w:type="character" w:customStyle="1" w:styleId="tocnumber">
    <w:name w:val="toc_number"/>
    <w:basedOn w:val="a0"/>
    <w:rsid w:val="00DF650F"/>
  </w:style>
  <w:style w:type="character" w:customStyle="1" w:styleId="h-text">
    <w:name w:val="h-text"/>
    <w:basedOn w:val="a0"/>
    <w:rsid w:val="00DF650F"/>
  </w:style>
  <w:style w:type="paragraph" w:customStyle="1" w:styleId="title">
    <w:name w:val="title"/>
    <w:basedOn w:val="a"/>
    <w:rsid w:val="00DF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F650F"/>
  </w:style>
  <w:style w:type="paragraph" w:styleId="a5">
    <w:name w:val="Balloon Text"/>
    <w:basedOn w:val="a"/>
    <w:link w:val="a6"/>
    <w:uiPriority w:val="99"/>
    <w:semiHidden/>
    <w:unhideWhenUsed/>
    <w:rsid w:val="00DF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6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2217912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536024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103315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1359808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30559509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3471054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575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5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39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267490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8398789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0782813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8359307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6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16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86636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document/cons_doc_LAW_4312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7428</Characters>
  <Application>Microsoft Office Word</Application>
  <DocSecurity>0</DocSecurity>
  <Lines>61</Lines>
  <Paragraphs>17</Paragraphs>
  <ScaleCrop>false</ScaleCrop>
  <Company>ООО "МОК-Центр"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2020-08-28T07:40:00Z</dcterms:created>
  <dcterms:modified xsi:type="dcterms:W3CDTF">2020-08-28T07:44:00Z</dcterms:modified>
</cp:coreProperties>
</file>