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C" w:rsidRDefault="00F91CFC" w:rsidP="00F91CF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91CF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социальных выплат по номеру СНИЛС</w:t>
      </w:r>
    </w:p>
    <w:p w:rsidR="00F91CFC" w:rsidRPr="00F91CFC" w:rsidRDefault="00F91CFC" w:rsidP="00F91CF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t>Так как многие россияне некомпетентны в вопросах выплат и начислений социальных пособий, в России появились мошенники, предлагающие компенсации по номеру СНИЛС. Изучив схему их работы, можно защититься от обмана.</w:t>
      </w: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P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Cs w:val="0"/>
          <w:sz w:val="24"/>
          <w:szCs w:val="24"/>
        </w:rPr>
      </w:pPr>
      <w:r w:rsidRPr="00F91CFC">
        <w:rPr>
          <w:bCs w:val="0"/>
          <w:sz w:val="24"/>
          <w:szCs w:val="24"/>
        </w:rPr>
        <w:t>Осторожно, мошенники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t>Многие граждане стремятся получить все доступные им выплаты, и этим часто пользуются мошенники. При помощи ряда обманных уловок они собирают персональные данные жертвы, необходимые для кражи средств с ее пенсионного или банковского счета.</w:t>
      </w: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P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Cs w:val="0"/>
          <w:sz w:val="24"/>
          <w:szCs w:val="24"/>
        </w:rPr>
      </w:pPr>
      <w:r w:rsidRPr="00F91CFC">
        <w:rPr>
          <w:bCs w:val="0"/>
          <w:sz w:val="24"/>
          <w:szCs w:val="24"/>
        </w:rPr>
        <w:t>Как работает мошенническая схема</w:t>
      </w:r>
    </w:p>
    <w:p w:rsidR="00F91CFC" w:rsidRPr="00F91CFC" w:rsidRDefault="00F91CFC" w:rsidP="00F91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Обманщики работают по накатанной системе:</w:t>
      </w:r>
    </w:p>
    <w:p w:rsidR="00F91CFC" w:rsidRPr="00F91CFC" w:rsidRDefault="00F91CFC" w:rsidP="00F91CFC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Покупают базы телефонных номеров и/или адресов электронной почты.</w:t>
      </w:r>
    </w:p>
    <w:p w:rsidR="00F91CFC" w:rsidRPr="00F91CFC" w:rsidRDefault="00F91CFC" w:rsidP="00F91CFC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Рассылают на них сообщения о возможности получить социальную выплату после выполнения нескольких простых действий.</w:t>
      </w:r>
    </w:p>
    <w:p w:rsidR="00F91CFC" w:rsidRPr="00F91CFC" w:rsidRDefault="00F91CFC" w:rsidP="00F91CFC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Заинтересованные в этом граждане переходят по указанной в письме ссылке, где требуется ввести номер СНИЛС: так они сразу же видят размер пособия, на который могут претендовать — обычно около 20-80 тыс. рублей.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t>Не желая упустить такую сумму, будущая жертва следует инструкциям мошенников и добровольно сообщает им свои персональные данные.</w:t>
      </w:r>
    </w:p>
    <w:p w:rsidR="00F91CFC" w:rsidRDefault="00F91CFC" w:rsidP="00F91CF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91CFC" w:rsidRPr="00F91CFC" w:rsidRDefault="00F91CFC" w:rsidP="00F91CF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91CFC">
        <w:rPr>
          <w:rFonts w:ascii="Times New Roman" w:hAnsi="Times New Roman" w:cs="Times New Roman"/>
          <w:bCs w:val="0"/>
          <w:color w:val="auto"/>
          <w:sz w:val="24"/>
          <w:szCs w:val="24"/>
        </w:rPr>
        <w:t>Результат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t>Имея на руках только СНИЛС, мошенники уже получают доступ к пенсионным накоплениям хозяина этого номера. Из ПФР их переводят в один из негосударственных фондов, откуда позже совершают хищение. Так потерпевший теряет всю свою будущую пенсию.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t xml:space="preserve">Иногда злоумышленники идут дальше и крадут деньги с банковского счета, если предварительно запросили у доверчивого гражданина необходимые для этого данные. Еще один возможный вариант развития событий — это </w:t>
      </w:r>
      <w:proofErr w:type="spellStart"/>
      <w:r w:rsidRPr="00F91CFC">
        <w:t>микрозаймы</w:t>
      </w:r>
      <w:proofErr w:type="spellEnd"/>
      <w:r w:rsidRPr="00F91CFC">
        <w:t xml:space="preserve"> по паспорту и номеру телефона жертвы (в конторах, не требующих личного присутствия заемщика).</w:t>
      </w: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 w:val="0"/>
          <w:bCs w:val="0"/>
          <w:sz w:val="24"/>
          <w:szCs w:val="24"/>
          <w:lang w:val="en-US"/>
        </w:rPr>
      </w:pPr>
    </w:p>
    <w:p w:rsidR="00F91CFC" w:rsidRP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Cs w:val="0"/>
          <w:sz w:val="24"/>
          <w:szCs w:val="24"/>
        </w:rPr>
      </w:pPr>
      <w:r w:rsidRPr="00F91CFC">
        <w:rPr>
          <w:bCs w:val="0"/>
          <w:sz w:val="24"/>
          <w:szCs w:val="24"/>
        </w:rPr>
        <w:lastRenderedPageBreak/>
        <w:t>Как защитить себя от мошенников</w:t>
      </w:r>
    </w:p>
    <w:p w:rsidR="00F91CFC" w:rsidRPr="00F91CFC" w:rsidRDefault="00F91CFC" w:rsidP="00F91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Чтобы не стать жертвой мошенников, необходимо придерживаться нескольких правил:</w:t>
      </w:r>
    </w:p>
    <w:p w:rsidR="00F91CFC" w:rsidRPr="00F91CFC" w:rsidRDefault="00F91CFC" w:rsidP="00F91CF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При получении любых сообщений о возможности стать обладателем крупной суммы следует производить ознакомительный поиск в интернете по ключевым словам (например, «выплаты по СНИЛС»). Возможно, в сети уже есть подробное разоблачение этой мошеннической схемы.</w:t>
      </w:r>
    </w:p>
    <w:p w:rsidR="00F91CFC" w:rsidRPr="00F91CFC" w:rsidRDefault="00F91CFC" w:rsidP="00F91CF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 xml:space="preserve">Тщательно проверять информацию, используя официальные источники. Особое внимание нужно уделить Порталу </w:t>
      </w:r>
      <w:proofErr w:type="spellStart"/>
      <w:r w:rsidRPr="00F91CF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91CFC">
        <w:rPr>
          <w:rFonts w:ascii="Times New Roman" w:hAnsi="Times New Roman" w:cs="Times New Roman"/>
          <w:sz w:val="24"/>
          <w:szCs w:val="24"/>
        </w:rPr>
        <w:t>, сайтам Пенсионного фонда и Фонда социального страхования РФ, а также их публичным страницам в социальных сетях.</w:t>
      </w:r>
    </w:p>
    <w:p w:rsidR="00F91CFC" w:rsidRPr="00F91CFC" w:rsidRDefault="00F91CFC" w:rsidP="00F91CF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 xml:space="preserve">Если никакой официальной информации найти не удалось, то не стоит верить положительным отзывам, размещенным как на самом мошенническом сайте, так и на сторонних ресурсах, — их легко купить на биржах </w:t>
      </w:r>
      <w:proofErr w:type="spellStart"/>
      <w:r w:rsidRPr="00F91CFC">
        <w:rPr>
          <w:rFonts w:ascii="Times New Roman" w:hAnsi="Times New Roman" w:cs="Times New Roman"/>
          <w:sz w:val="24"/>
          <w:szCs w:val="24"/>
        </w:rPr>
        <w:t>фриланса</w:t>
      </w:r>
      <w:proofErr w:type="spellEnd"/>
      <w:r w:rsidRPr="00F91CFC">
        <w:rPr>
          <w:rFonts w:ascii="Times New Roman" w:hAnsi="Times New Roman" w:cs="Times New Roman"/>
          <w:sz w:val="24"/>
          <w:szCs w:val="24"/>
        </w:rPr>
        <w:t>.</w:t>
      </w:r>
    </w:p>
    <w:p w:rsidR="00F91CFC" w:rsidRPr="00F91CFC" w:rsidRDefault="00F91CFC" w:rsidP="00F91CF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Сообщать свои паспортные данные и банковские реквизиты только на проверенных страницах.</w:t>
      </w:r>
    </w:p>
    <w:p w:rsidR="00F91CFC" w:rsidRPr="00F91CFC" w:rsidRDefault="00F91CFC" w:rsidP="00F91CF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 xml:space="preserve">Помнить, что за многими пособиями гражданин должен обращаться сам в ПФР или ФСС. Сотрудники этих фондов не делают массовые рассылки на </w:t>
      </w:r>
      <w:proofErr w:type="spellStart"/>
      <w:r w:rsidRPr="00F91CFC">
        <w:rPr>
          <w:rFonts w:ascii="Times New Roman" w:hAnsi="Times New Roman" w:cs="Times New Roman"/>
          <w:sz w:val="24"/>
          <w:szCs w:val="24"/>
        </w:rPr>
        <w:t>рандомные</w:t>
      </w:r>
      <w:proofErr w:type="spellEnd"/>
      <w:r w:rsidRPr="00F91CFC">
        <w:rPr>
          <w:rFonts w:ascii="Times New Roman" w:hAnsi="Times New Roman" w:cs="Times New Roman"/>
          <w:sz w:val="24"/>
          <w:szCs w:val="24"/>
        </w:rPr>
        <w:t xml:space="preserve"> адреса и телефоны.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91CFC" w:rsidRPr="00F91CFC" w:rsidRDefault="00F91CFC" w:rsidP="00F91CFC">
      <w:pPr>
        <w:pStyle w:val="1"/>
        <w:spacing w:before="215" w:beforeAutospacing="0" w:after="107" w:afterAutospacing="0"/>
        <w:ind w:firstLine="567"/>
        <w:jc w:val="both"/>
        <w:rPr>
          <w:bCs w:val="0"/>
          <w:sz w:val="24"/>
          <w:szCs w:val="24"/>
        </w:rPr>
      </w:pPr>
      <w:r w:rsidRPr="00F91CFC">
        <w:rPr>
          <w:bCs w:val="0"/>
          <w:sz w:val="24"/>
          <w:szCs w:val="24"/>
        </w:rPr>
        <w:t>Перечень легитимных социальных выплат</w:t>
      </w:r>
    </w:p>
    <w:p w:rsidR="00F91CFC" w:rsidRPr="00F91CFC" w:rsidRDefault="00F91CFC" w:rsidP="00F91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Гражданам Российской Федерации доступно несколько видов материальной поддержки в зависимости от ситуации, в которой человек оказался.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 xml:space="preserve">Рождение ребенка: </w:t>
      </w:r>
      <w:proofErr w:type="spellStart"/>
      <w:r w:rsidRPr="00F91CFC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F91CFC">
        <w:rPr>
          <w:rFonts w:ascii="Times New Roman" w:hAnsi="Times New Roman" w:cs="Times New Roman"/>
          <w:sz w:val="24"/>
          <w:szCs w:val="24"/>
        </w:rPr>
        <w:t xml:space="preserve"> начисления одному из родителей, материнский капитал, ежемесячное пособие до исполнения ребенку полутора лет и от полутора до трех лет.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Потеря одного или обоих родителей: ежемесячное пособие ребенку до достижения 18 лет (или до 23, если он продолжает очное обучение).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Инвалидность: ежемесячное пособие самому инвалиду или лицу, ухаживающему за ним.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Достижение нетрудоспособного возраста: страховая и социальная пенсия по старости.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Гибель родственника: единовременная выплата для покрытия части похоронных услуг (пособие на погребение).</w:t>
      </w:r>
    </w:p>
    <w:p w:rsidR="00F91CFC" w:rsidRPr="00F91CFC" w:rsidRDefault="00F91CFC" w:rsidP="00F91CF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Невозможность найти работу: ежемесячное пособие по безработице.</w:t>
      </w:r>
    </w:p>
    <w:p w:rsidR="00F91CFC" w:rsidRDefault="00F91CFC" w:rsidP="00F91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FC" w:rsidRPr="00F91CFC" w:rsidRDefault="00F91CFC" w:rsidP="00F91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На ежемесячные выплаты также претендуют отдельные группы людей:</w:t>
      </w:r>
    </w:p>
    <w:p w:rsidR="00F91CFC" w:rsidRPr="00F91CFC" w:rsidRDefault="00F91CFC" w:rsidP="00F91CF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участники ВОВ и прочих войн (включая бывших узников концлагерей и жителей блокадного Ленинграда) и члены их семей;</w:t>
      </w:r>
    </w:p>
    <w:p w:rsidR="00F91CFC" w:rsidRPr="00F91CFC" w:rsidRDefault="00F91CFC" w:rsidP="00F91CF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жертвы и ликвидаторы аварии на Чернобыльской АЭС, а также других ядерных катастроф;</w:t>
      </w:r>
    </w:p>
    <w:p w:rsidR="00F91CFC" w:rsidRPr="00F91CFC" w:rsidRDefault="00F91CFC" w:rsidP="00F91CF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Герои Труда;</w:t>
      </w:r>
    </w:p>
    <w:p w:rsidR="00F91CFC" w:rsidRPr="00F91CFC" w:rsidRDefault="00F91CFC" w:rsidP="00F91CF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>многодетные семьи (имеющие трех и более детей).</w:t>
      </w:r>
    </w:p>
    <w:p w:rsidR="00F91CFC" w:rsidRPr="00F91CFC" w:rsidRDefault="00F91CFC" w:rsidP="00F91CFC">
      <w:pPr>
        <w:pStyle w:val="a3"/>
        <w:spacing w:before="0" w:beforeAutospacing="0" w:after="183" w:afterAutospacing="0"/>
        <w:ind w:firstLine="567"/>
        <w:jc w:val="both"/>
      </w:pPr>
      <w:r w:rsidRPr="00F91CFC">
        <w:lastRenderedPageBreak/>
        <w:t>Если гражданин претендует на какую-либо материальную помощь от государства, ему следует самостоятельно подготовить подтверждающие документы и подать в соответствующие органы. Каждый действует только в своих интересах — никто не станет раздавать деньги направо и налево любому, кто сообщит свой номер СНИЛС.</w:t>
      </w:r>
    </w:p>
    <w:p w:rsidR="00972D03" w:rsidRPr="00F91CFC" w:rsidRDefault="00972D03" w:rsidP="00F91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2D03" w:rsidRPr="00F91CFC" w:rsidSect="009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184"/>
    <w:multiLevelType w:val="multilevel"/>
    <w:tmpl w:val="3676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C7966"/>
    <w:multiLevelType w:val="multilevel"/>
    <w:tmpl w:val="02D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C6B"/>
    <w:multiLevelType w:val="multilevel"/>
    <w:tmpl w:val="3E3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26D77"/>
    <w:multiLevelType w:val="multilevel"/>
    <w:tmpl w:val="147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268D7"/>
    <w:multiLevelType w:val="multilevel"/>
    <w:tmpl w:val="85C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1CFC"/>
    <w:rsid w:val="00972D03"/>
    <w:rsid w:val="00F9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03"/>
  </w:style>
  <w:style w:type="paragraph" w:styleId="1">
    <w:name w:val="heading 1"/>
    <w:basedOn w:val="a"/>
    <w:link w:val="10"/>
    <w:uiPriority w:val="9"/>
    <w:qFormat/>
    <w:rsid w:val="00F9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91CFC"/>
  </w:style>
  <w:style w:type="character" w:customStyle="1" w:styleId="20">
    <w:name w:val="Заголовок 2 Знак"/>
    <w:basedOn w:val="a0"/>
    <w:link w:val="2"/>
    <w:uiPriority w:val="9"/>
    <w:semiHidden/>
    <w:rsid w:val="00F91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CFC"/>
    <w:rPr>
      <w:color w:val="0000FF"/>
      <w:u w:val="single"/>
    </w:rPr>
  </w:style>
  <w:style w:type="character" w:customStyle="1" w:styleId="tocnumber">
    <w:name w:val="toc_number"/>
    <w:basedOn w:val="a0"/>
    <w:rsid w:val="00F91CFC"/>
  </w:style>
  <w:style w:type="character" w:customStyle="1" w:styleId="h-text">
    <w:name w:val="h-text"/>
    <w:basedOn w:val="a0"/>
    <w:rsid w:val="00F91CFC"/>
  </w:style>
  <w:style w:type="paragraph" w:customStyle="1" w:styleId="title">
    <w:name w:val="title"/>
    <w:basedOn w:val="a"/>
    <w:rsid w:val="00F9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9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78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296295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284917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891890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68782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127390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7532528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59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Company>ООО "МОК-Центр"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2020-08-27T12:19:00Z</dcterms:created>
  <dcterms:modified xsi:type="dcterms:W3CDTF">2020-08-27T12:20:00Z</dcterms:modified>
</cp:coreProperties>
</file>