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F" w:rsidRDefault="00F046CF" w:rsidP="00F046C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F046C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положенных льгот одиноким пенсионерам</w:t>
      </w:r>
    </w:p>
    <w:p w:rsidR="00F046CF" w:rsidRPr="00F046CF" w:rsidRDefault="00F046CF" w:rsidP="00F046C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Законодательство РФ предусматривает предоставление льгот одиноким пенсионерам. Государство поддерживает эту категорию граждан различными доплатами, субсидиями, услугами социальных служб.</w:t>
      </w:r>
    </w:p>
    <w:p w:rsid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Категория одиноких пенсионеров – кто считается по закону?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На законодательном уровне </w:t>
      </w:r>
      <w:hyperlink r:id="rId5" w:tgtFrame="_blank" w:history="1">
        <w:r w:rsidRPr="00F046CF">
          <w:rPr>
            <w:rStyle w:val="a4"/>
            <w:rFonts w:eastAsiaTheme="majorEastAsia"/>
            <w:color w:val="auto"/>
          </w:rPr>
          <w:t>(статья №178-Ф3)</w:t>
        </w:r>
      </w:hyperlink>
      <w:r w:rsidRPr="00F046CF">
        <w:t> есть определение «одиноко проживающий пенсионер». К данной категории относятся граждане, достигшие преклонного возраста и вышедшие на пенсию, живущие автономно от родственников (совершеннолетних детей, супругов, родителей, опекунов). Ключевой фактор — отсутствие материальной поддержки и помощи в ведении домашнего хозяйства.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Даже если у пенсионера есть близкие люди, но они находятся на ПМЖ в другой стране или городе, он претендует на государственную помощь. Для этого нужно узаконить свой статус в органах социальной защиты. Важное условие его получения – отсутствие зарегистрированного брака.</w:t>
      </w:r>
    </w:p>
    <w:p w:rsid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Последние изменения на 2020 год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С 1 мая 2020 года одиноким пенсионерам Подмосковья, помимо социальной доплаты в 5600 рублей, полагаются надбавки. Сумма ежемесячной дополнительной помощи составит 1000 рублей.</w:t>
      </w: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Для получения льготных выплат необходимо несколько условий:</w:t>
      </w:r>
    </w:p>
    <w:p w:rsidR="00F046CF" w:rsidRPr="00F046CF" w:rsidRDefault="00F046CF" w:rsidP="00F046C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достижение 65-летнего возраста;</w:t>
      </w:r>
    </w:p>
    <w:p w:rsidR="00F046CF" w:rsidRPr="00F046CF" w:rsidRDefault="00F046CF" w:rsidP="00F046C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подтверждение статуса;</w:t>
      </w:r>
    </w:p>
    <w:p w:rsidR="00F046CF" w:rsidRPr="00F046CF" w:rsidRDefault="00F046CF" w:rsidP="00F046CF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проживание на территории Московской области не менее 10 последних лет.</w:t>
      </w:r>
    </w:p>
    <w:p w:rsidR="00F046CF" w:rsidRDefault="00F046CF" w:rsidP="00F046C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Льготы одиноким пенсионерам в других субъектах РФ разнятся. Например, в Санкт-Петербурге неработающие одинокие пенсионеры старше 60 лет, чей уровень дохода не превышает 1,15 регионального прожиточного минимума, получают регулярные социальные выплаты. При расчете сумм учитываются положения </w:t>
      </w:r>
      <w:hyperlink r:id="rId6" w:tgtFrame="_blank" w:history="1">
        <w:r w:rsidRPr="00F046CF">
          <w:rPr>
            <w:rStyle w:val="a4"/>
            <w:rFonts w:eastAsiaTheme="majorEastAsia"/>
            <w:color w:val="auto"/>
          </w:rPr>
          <w:t>Постановления Правительства № 512.</w:t>
        </w:r>
      </w:hyperlink>
    </w:p>
    <w:p w:rsid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и преференции положены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Граждане, подтвердившие свой статус одиноко проживающего пенсионера, претендуют на разные формы поддержки государства. Виды помощи зависят от места проживания, так как при расчетах учитывается областной прожиточный минимум.</w:t>
      </w:r>
    </w:p>
    <w:p w:rsid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lastRenderedPageBreak/>
        <w:t>При этом все привилегии можно разделить на категории:</w:t>
      </w:r>
    </w:p>
    <w:p w:rsidR="00F046CF" w:rsidRPr="00F046CF" w:rsidRDefault="00F046CF" w:rsidP="00F046C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дополнительные начисления;</w:t>
      </w:r>
    </w:p>
    <w:p w:rsidR="00F046CF" w:rsidRPr="00F046CF" w:rsidRDefault="00F046CF" w:rsidP="00F046C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скидки на оплату КУ;</w:t>
      </w:r>
    </w:p>
    <w:p w:rsidR="00F046CF" w:rsidRPr="00F046CF" w:rsidRDefault="00F046CF" w:rsidP="00F046C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преференции по имущественному и транспортному налогу;</w:t>
      </w:r>
    </w:p>
    <w:p w:rsidR="00F046CF" w:rsidRPr="00F046CF" w:rsidRDefault="00F046CF" w:rsidP="00F046C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бесплатный проезд в городском транспорте;</w:t>
      </w:r>
    </w:p>
    <w:p w:rsidR="00F046CF" w:rsidRPr="00F046CF" w:rsidRDefault="00F046CF" w:rsidP="00F046C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оказание натуральных услуг;</w:t>
      </w:r>
    </w:p>
    <w:p w:rsidR="00F046CF" w:rsidRPr="00F046CF" w:rsidRDefault="00F046CF" w:rsidP="00F046CF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предоставление медицинской помощи.</w:t>
      </w:r>
    </w:p>
    <w:p w:rsidR="00F046CF" w:rsidRDefault="00F046CF" w:rsidP="00F046CF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Пакет привилегий зависит от того, на что именно претендует гражданин, и какие типы поддержки в его случае будут наиболее актуальны.</w:t>
      </w:r>
    </w:p>
    <w:p w:rsid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Денежные выплаты одиноким малоимущим пенсионерам столицы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Привилегии для пожилых граждан бывают 2 видов: федеральные и региональные. Если рассматривать последнюю категорию, можно выявить, что пенсионеры Москвы получают больший объем возможностей.</w:t>
      </w: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В их числе:</w:t>
      </w:r>
    </w:p>
    <w:p w:rsidR="00F046CF" w:rsidRPr="00F046CF" w:rsidRDefault="00F046CF" w:rsidP="00F046C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адресная помощь по закупке продуктов и лекарств;</w:t>
      </w:r>
    </w:p>
    <w:p w:rsidR="00F046CF" w:rsidRPr="00F046CF" w:rsidRDefault="00F046CF" w:rsidP="00F046C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уборка, готовка и прочие работы по дому;</w:t>
      </w:r>
    </w:p>
    <w:p w:rsidR="00F046CF" w:rsidRPr="00F046CF" w:rsidRDefault="00F046CF" w:rsidP="00F046C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бесплатные медицинские препараты;</w:t>
      </w:r>
    </w:p>
    <w:p w:rsidR="00F046CF" w:rsidRPr="00F046CF" w:rsidRDefault="00F046CF" w:rsidP="00F046CF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ритуальные услуги со скидками и т.д.</w:t>
      </w:r>
    </w:p>
    <w:p w:rsidR="00F046CF" w:rsidRDefault="00F046CF" w:rsidP="00F046C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Есть определенные привилегии и в получении финансов. Например, можно отказаться от льготного проезда в транспорте и взять взамен деньги. Тот же принцип работает для бесплатных лекарств. Также можно получить компенсацию за оплату стационарного телефона в размере 250 рублей.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В 2020 году прожиточный минимум пенсионеров Московской области составляет 9908 рублей. Всем одиноким и малоимущим гражданам пожилого возраста предоставляются дополнительные социальные начисления. В соответствии с распоряжением губернатора минимальный порог должен доходить до величины областного стандарта – 15 000 рублей.</w:t>
      </w:r>
    </w:p>
    <w:p w:rsid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Жилищные и коммунальные услуги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 xml:space="preserve">Одинокие пенсионеры претендуют на помощь государства, если платеж по ЖКХ превышает ежемесячный доход на 10% и выше. Малоимущие граждане получают скидку в размере 50%. При </w:t>
      </w:r>
      <w:proofErr w:type="gramStart"/>
      <w:r w:rsidRPr="00F046CF">
        <w:t>этом</w:t>
      </w:r>
      <w:proofErr w:type="gramEnd"/>
      <w:r w:rsidRPr="00F046CF">
        <w:t> если речь идет о человеке старше 70 лет, размер субсидии может достигать 100%.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Одинокие людям, достигшим 70-летнего возраста, полагается скидка на оплату взноса на капремонт дома в объеме 50%. По достижению 80 лет – полное освобождение от уплаты. Москвичи могут не платить “за мусор”.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lastRenderedPageBreak/>
        <w:t>Выплаты средств и предоставление субсидий на услуги ЖКХ предоставляется только в случае выплаты всех счетов, выставленных владельцу квартиры.</w:t>
      </w:r>
    </w:p>
    <w:p w:rsid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Налоговые послабления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При условии наличия одного объекта недвижимости предлагается возможность полного освобождения от уплаты налога. Важно, чтобы это имущество было зарегистрировано именно на одинокого пенсионера и не использовалось с коммерческой целью. Если объектов несколько, одинокий пенсионер вправе выбрать один из них, который будет освобожден от начислений.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Если гражданин приобретает новое недвижимое имущество, он вправе вернуть уплаченные ранее налоги. Размер вычета не может превышать 13% от цены объекта.</w:t>
      </w: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Одинокие пенсионеры, имеющие несколько транспортных средств, могут оплачивать налог только на одно из них. При этом есть определенные условия:</w:t>
      </w:r>
    </w:p>
    <w:p w:rsidR="00F046CF" w:rsidRPr="00F046CF" w:rsidRDefault="00F046CF" w:rsidP="00F046C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мощность двигателя легкового авто не должна превышать 150 л.с.;</w:t>
      </w:r>
    </w:p>
    <w:p w:rsidR="00F046CF" w:rsidRPr="00F046CF" w:rsidRDefault="00F046CF" w:rsidP="00F046C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сила мотора лодки не выше 5 л.</w:t>
      </w:r>
      <w:proofErr w:type="gramStart"/>
      <w:r w:rsidRPr="00F04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46CF">
        <w:rPr>
          <w:rFonts w:ascii="Times New Roman" w:hAnsi="Times New Roman" w:cs="Times New Roman"/>
          <w:sz w:val="24"/>
          <w:szCs w:val="24"/>
        </w:rPr>
        <w:t>.;</w:t>
      </w:r>
    </w:p>
    <w:p w:rsidR="00F046CF" w:rsidRPr="00F046CF" w:rsidRDefault="00F046CF" w:rsidP="00F046CF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ограничения на мопеды и мотороллеры не предусмотрены.</w:t>
      </w:r>
    </w:p>
    <w:p w:rsidR="00F046CF" w:rsidRDefault="00F046CF" w:rsidP="00F046C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При этом более выгодны условия для жителей Подмосковья, а не самой столицы. Например, налоговая ставка на авто мощностью до 75 л.</w:t>
      </w:r>
      <w:proofErr w:type="gramStart"/>
      <w:r w:rsidRPr="00F046CF">
        <w:t>с</w:t>
      </w:r>
      <w:proofErr w:type="gramEnd"/>
      <w:r w:rsidRPr="00F046CF">
        <w:t xml:space="preserve">. </w:t>
      </w:r>
      <w:proofErr w:type="gramStart"/>
      <w:r w:rsidRPr="00F046CF">
        <w:t>в</w:t>
      </w:r>
      <w:proofErr w:type="gramEnd"/>
      <w:r w:rsidRPr="00F046CF">
        <w:t xml:space="preserve"> области – 10 рублей, в Москве – 12 рублей.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Льготы на транспортный налог непостоянные, пакет документов на получение привилегий нужно ежегодно обновлять.</w:t>
      </w:r>
    </w:p>
    <w:p w:rsid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Медицинские услуги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При наличии медицинских показаний гражданину положена бесплатная путевка в санаторно-курортное учреждение. Услуга предоставляется 1 раз в год. Также предусмотрена бесплатная вакцинация.</w:t>
      </w: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Есть скидки на медицинские препараты, предполагается возможность получить часть из фармацевтических средств бесплатно. В числе диагнозов, для которых предусмотрено лечение на безвозмездной основе, ревматизм, глаукома и катаракта, болезнь Паркинсона, шизофрения, рассеянный склероз, инфаркт миокарда. Полный перечень можно изучить на официальных правительственных сайтах.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На безвозмездной основе можно получить медицинскую помощь в государственных учреждениях. В том числе предусматривается возможность протезирования зубов (исключены протезы из драгоценных металлов и металлокерамики). В Москве воспользоваться услугой можно 1 раз в 5 лет.</w:t>
      </w:r>
    </w:p>
    <w:p w:rsid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Социальная помощь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F046CF">
        <w:t>Московские пенсионеры претендуют на бесплатный проезд в метро и электричках. Преференция не распространяется на маршрутки и такси.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 xml:space="preserve">Можно получить единовременную выплату на покупку нужных вещей: лекарства, продукты, обувь и одежда. Помощь предоставляется </w:t>
      </w:r>
      <w:proofErr w:type="spellStart"/>
      <w:r w:rsidRPr="00F046CF">
        <w:t>адресно</w:t>
      </w:r>
      <w:proofErr w:type="spellEnd"/>
      <w:r w:rsidRPr="00F046CF">
        <w:t>. После подачи заявки решение о выдаче денежных сре</w:t>
      </w:r>
      <w:proofErr w:type="gramStart"/>
      <w:r w:rsidRPr="00F046CF">
        <w:t>дств пр</w:t>
      </w:r>
      <w:proofErr w:type="gramEnd"/>
      <w:r w:rsidRPr="00F046CF">
        <w:t>инимается специальной комиссией, которая выезжает по месту жительства для определения правомочности требований. Если обстоятельства будут признаны достаточными, гражданин получит 8000 рублей, в некоторых случаях выплата может быть увеличена до 15 000 рублей.</w:t>
      </w: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Разрешается заключить социальный контракт, в соответствии с которым одинокого пенсионера будет регулярно посещать работник соответствующих органов, и помогать в бытовых делах. Сотрудник службы приходит несколько раз в неделю или даже каждый день.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Штат социальных работников недостаточно укомплектован для оказания помощи всем нуждающимся. Однако представители власти стремятся решить этот вопрос.</w:t>
      </w:r>
    </w:p>
    <w:p w:rsid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Государственная помощь на региональном уровне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 xml:space="preserve">Объем услуг и размер различных пособий и субсидий существенно разнятся и зависят от места проживания одинокого пенсионера. К примеру, в Тульской области предусмотрены бесплатные юридические консультации. </w:t>
      </w:r>
      <w:proofErr w:type="gramStart"/>
      <w:r w:rsidRPr="00F046CF">
        <w:t>В Омской – скидки до 80% на взносы в фонд капитального ремонта.</w:t>
      </w:r>
      <w:proofErr w:type="gramEnd"/>
      <w:r w:rsidRPr="00F046CF">
        <w:t xml:space="preserve"> В Санкт-Петербурге можно претендовать на замену газовой плиты за счет средств госбюджета. Именно поэтому конкретные данные следует выяснять в администрации непосредственно по месту проживания.</w:t>
      </w:r>
    </w:p>
    <w:p w:rsid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 документов</w:t>
      </w: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Чтобы реализовать положенные привилегии, в большинстве случаев требуется следующий пакет бумаг:</w:t>
      </w:r>
    </w:p>
    <w:p w:rsidR="00F046CF" w:rsidRPr="00F046CF" w:rsidRDefault="00F046CF" w:rsidP="00F046C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паспорт гражданина;</w:t>
      </w:r>
    </w:p>
    <w:p w:rsidR="00F046CF" w:rsidRPr="00F046CF" w:rsidRDefault="00F046CF" w:rsidP="00F046C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документы на иждивенцев и прочие подтверждающие документы (свидетельство о смерти супруга, свидетельство о разводе и т.д.);</w:t>
      </w:r>
    </w:p>
    <w:p w:rsidR="00F046CF" w:rsidRPr="00F046CF" w:rsidRDefault="00F046CF" w:rsidP="00F046C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справка из Пенсионного Фонда или пенсионное удостоверение;</w:t>
      </w:r>
    </w:p>
    <w:p w:rsidR="00F046CF" w:rsidRPr="00F046CF" w:rsidRDefault="00F046CF" w:rsidP="00F046CF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>бумаги, подтверждающие небольшой доход (выписки из ПФР о размере пенсии, справка о доходах).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Вместе с этим составляется заявление на получение льгот. Пакет документов может быть расширен или сужен в соответствии с рекомендациями работников региональной службы социального обеспечения. Например, для получения путевки в санаторий потребуется заключение врача.</w:t>
      </w: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lastRenderedPageBreak/>
        <w:t>Специальная комиссия рассматривает обращение гражданина в течение 30 дней. По результатам приходит письменное извещение. Льготы начинают действовать в день принятия решения.</w:t>
      </w:r>
    </w:p>
    <w:p w:rsid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В Собесе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В эту инстанцию обращаются для оформления привилегий социального характера. Это может быть потребность в привлечении сиделки для одинокого пенсионера, покупка гигиенических средств и продуктов, приготовление пищи и т.д. Чтобы воспользоваться льготами в сфере налогообложения, можно обратиться в региональное отделение налоговой инспекции.</w:t>
      </w:r>
    </w:p>
    <w:p w:rsid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Через МФЦ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Вместо посещения государственных структур разрешено подать заявления в необходимые инстанции через МФЦ. Для этого нужно выяснить, какой пакет документов необходим, и обратиться в региональную организацию. Оператор должен принять обращение и выдать расписку. Результаты получают там же.</w:t>
      </w:r>
    </w:p>
    <w:p w:rsid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046CF" w:rsidRPr="00F046CF" w:rsidRDefault="00F046CF" w:rsidP="00F046CF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На сайте </w:t>
      </w:r>
      <w:proofErr w:type="spellStart"/>
      <w:r w:rsidRPr="00F046CF">
        <w:rPr>
          <w:rFonts w:ascii="Times New Roman" w:hAnsi="Times New Roman" w:cs="Times New Roman"/>
          <w:bCs w:val="0"/>
          <w:color w:val="auto"/>
          <w:sz w:val="24"/>
          <w:szCs w:val="24"/>
        </w:rPr>
        <w:t>Госуслуг</w:t>
      </w:r>
      <w:proofErr w:type="spellEnd"/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Чтобы не тратить время, силы и деньги на поездки и ожидание в очередях, можно обратиться в интересующую инстанцию не выходя из дома. Для этого потребуется компьютер с выходом в интернет и сканер для перевода документов в электронную форму.</w:t>
      </w:r>
    </w:p>
    <w:p w:rsidR="00F046CF" w:rsidRPr="00F046CF" w:rsidRDefault="00F046CF" w:rsidP="00F04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F">
        <w:rPr>
          <w:rFonts w:ascii="Times New Roman" w:hAnsi="Times New Roman" w:cs="Times New Roman"/>
          <w:sz w:val="24"/>
          <w:szCs w:val="24"/>
        </w:rPr>
        <w:t xml:space="preserve">Предварительно проводится регистрация на портале </w:t>
      </w:r>
      <w:proofErr w:type="spellStart"/>
      <w:r w:rsidRPr="00F046C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046CF">
        <w:rPr>
          <w:rFonts w:ascii="Times New Roman" w:hAnsi="Times New Roman" w:cs="Times New Roman"/>
          <w:sz w:val="24"/>
          <w:szCs w:val="24"/>
        </w:rPr>
        <w:t>, для чего нужно подтвердить учетную запись в МФЦ, или получив письмо с кодом подтверждения. После проведения этих манипуляций можно подавать заявления в любое время суток. Уведомление о решении будет поступать в личный кабинет на сайте.</w:t>
      </w:r>
    </w:p>
    <w:p w:rsidR="00F046CF" w:rsidRPr="00F046CF" w:rsidRDefault="00F046CF" w:rsidP="00F046CF">
      <w:pPr>
        <w:pStyle w:val="a3"/>
        <w:spacing w:before="0" w:beforeAutospacing="0" w:after="183" w:afterAutospacing="0"/>
        <w:ind w:firstLine="709"/>
        <w:jc w:val="both"/>
      </w:pPr>
      <w:r w:rsidRPr="00F046CF">
        <w:t>Чтобы получить все льготы и субсидии, следует обратиться в региональные органы соцзащиты, собрать соответствующий пакет документов и оформить заявление. Каждый неработающий одинокий пенсионер должен получить причитающиеся ему привилегии в полном объеме.</w:t>
      </w:r>
    </w:p>
    <w:p w:rsidR="005A2FD5" w:rsidRPr="00F046CF" w:rsidRDefault="005A2FD5" w:rsidP="00F046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2FD5" w:rsidRPr="00F046CF" w:rsidSect="005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F37"/>
    <w:multiLevelType w:val="multilevel"/>
    <w:tmpl w:val="543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466CC"/>
    <w:multiLevelType w:val="multilevel"/>
    <w:tmpl w:val="E652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14B8"/>
    <w:multiLevelType w:val="multilevel"/>
    <w:tmpl w:val="FA0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11803"/>
    <w:multiLevelType w:val="multilevel"/>
    <w:tmpl w:val="C1F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323AD"/>
    <w:multiLevelType w:val="multilevel"/>
    <w:tmpl w:val="941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B4634"/>
    <w:multiLevelType w:val="multilevel"/>
    <w:tmpl w:val="13F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6CF"/>
    <w:rsid w:val="005A2FD5"/>
    <w:rsid w:val="00F0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D5"/>
  </w:style>
  <w:style w:type="paragraph" w:styleId="1">
    <w:name w:val="heading 1"/>
    <w:basedOn w:val="a"/>
    <w:link w:val="10"/>
    <w:uiPriority w:val="9"/>
    <w:qFormat/>
    <w:rsid w:val="00F04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046CF"/>
  </w:style>
  <w:style w:type="character" w:customStyle="1" w:styleId="20">
    <w:name w:val="Заголовок 2 Знак"/>
    <w:basedOn w:val="a0"/>
    <w:link w:val="2"/>
    <w:uiPriority w:val="9"/>
    <w:semiHidden/>
    <w:rsid w:val="00F0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46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0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0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6CF"/>
    <w:rPr>
      <w:color w:val="0000FF"/>
      <w:u w:val="single"/>
    </w:rPr>
  </w:style>
  <w:style w:type="character" w:customStyle="1" w:styleId="tocnumber">
    <w:name w:val="toc_number"/>
    <w:basedOn w:val="a0"/>
    <w:rsid w:val="00F046CF"/>
  </w:style>
  <w:style w:type="character" w:customStyle="1" w:styleId="h-text">
    <w:name w:val="h-text"/>
    <w:basedOn w:val="a0"/>
    <w:rsid w:val="00F046CF"/>
  </w:style>
  <w:style w:type="paragraph" w:customStyle="1" w:styleId="title">
    <w:name w:val="title"/>
    <w:basedOn w:val="a"/>
    <w:rsid w:val="00F0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F0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82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012673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79911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689605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8108412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1679857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38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35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4468418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43551527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5944950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7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8750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5733445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2676092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93725146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875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3765/" TargetMode="External"/><Relationship Id="rId5" Type="http://schemas.openxmlformats.org/officeDocument/2006/relationships/hyperlink" Target="http://www.consultant.ru/document/cons_doc_LAW_237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1477</Words>
  <Characters>8425</Characters>
  <Application>Microsoft Office Word</Application>
  <DocSecurity>0</DocSecurity>
  <Lines>70</Lines>
  <Paragraphs>19</Paragraphs>
  <ScaleCrop>false</ScaleCrop>
  <Company>ООО "МОК-Центр"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2020-08-27T09:16:00Z</dcterms:created>
  <dcterms:modified xsi:type="dcterms:W3CDTF">2020-08-27T09:20:00Z</dcterms:modified>
</cp:coreProperties>
</file>