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20" w:rsidRDefault="000B7820" w:rsidP="000B782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0B782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Получение льгот по потере кормильца</w:t>
      </w:r>
    </w:p>
    <w:p w:rsidR="000B7820" w:rsidRPr="000B7820" w:rsidRDefault="000B7820" w:rsidP="000B782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Государство помогает всем детям, которые остались без попечения в результате смерти одного из родителей в соответствии с Федеральным Законом </w:t>
      </w:r>
      <w:hyperlink r:id="rId5" w:tgtFrame="_blank" w:history="1">
        <w:r w:rsidRPr="000B7820">
          <w:rPr>
            <w:rStyle w:val="a4"/>
            <w:color w:val="auto"/>
          </w:rPr>
          <w:t>от 17.07.1999 № 178-ФЗ</w:t>
        </w:r>
      </w:hyperlink>
      <w:r w:rsidRPr="000B7820">
        <w:t> «О государственной социальной помощи». Поддержка заключается не только в денежном эквиваленте, но и в прочих натуральных выражениях.</w:t>
      </w:r>
    </w:p>
    <w:p w:rsidR="000B7820" w:rsidRDefault="000B7820" w:rsidP="000B782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Кто может претендовать на получение льгот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 xml:space="preserve">На государственную поддержку по потере кормильца вправе рассчитывать несовершеннолетние дети, потерявшие </w:t>
      </w:r>
      <w:proofErr w:type="spellStart"/>
      <w:r w:rsidRPr="000B7820">
        <w:t>рдителя</w:t>
      </w:r>
      <w:proofErr w:type="spellEnd"/>
      <w:r w:rsidRPr="000B7820">
        <w:t>, и другие родственники, которые были на иждивении покойного кормильца. Исключением являются только родственники, умышленно причинившие вред кормильцу, в результате которого наступила его смерть.</w:t>
      </w:r>
    </w:p>
    <w:p w:rsid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Ребенок-сирота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 xml:space="preserve">Дети-сироты относятся к отдельной категории </w:t>
      </w:r>
      <w:proofErr w:type="gramStart"/>
      <w:r w:rsidRPr="000B7820">
        <w:t>нуждающихся</w:t>
      </w:r>
      <w:proofErr w:type="gramEnd"/>
      <w:r w:rsidRPr="000B7820">
        <w:t>. Их права на соц</w:t>
      </w:r>
      <w:proofErr w:type="gramStart"/>
      <w:r w:rsidRPr="000B7820">
        <w:t>.п</w:t>
      </w:r>
      <w:proofErr w:type="gramEnd"/>
      <w:r w:rsidRPr="000B7820">
        <w:t>оддержку полностью закреплены и расписаны Федеральным Законом </w:t>
      </w:r>
      <w:hyperlink r:id="rId6" w:tgtFrame="_blank" w:history="1">
        <w:r w:rsidRPr="000B7820">
          <w:rPr>
            <w:rStyle w:val="a4"/>
            <w:color w:val="auto"/>
          </w:rPr>
          <w:t>от 21.12.1996 № 159-ФЗ</w:t>
        </w:r>
      </w:hyperlink>
      <w:r w:rsidRPr="000B7820">
        <w:t>. К сиротам принято относить детей, потерявших обоих родителей. Но и усыновленные дети также вправе претендовать на государственное попечение в полной мере.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Сирота получает пенсионные выплаты до своего совершеннолетия. Их можно продлить и дальше, при условии поступления в учебное заведение.</w:t>
      </w:r>
    </w:p>
    <w:p w:rsid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Студент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 xml:space="preserve">Во время обучения в высшем учебном заведении или в колледже, после окончания школы, есть возможность получать поддержку всем студентам, не </w:t>
      </w:r>
      <w:proofErr w:type="gramStart"/>
      <w:r w:rsidRPr="000B7820">
        <w:t>потерявших</w:t>
      </w:r>
      <w:proofErr w:type="gramEnd"/>
      <w:r w:rsidRPr="000B7820">
        <w:t xml:space="preserve"> родителя. Эту помощь предлагают студентам очной формы обучения в вузах или </w:t>
      </w:r>
      <w:proofErr w:type="spellStart"/>
      <w:r w:rsidRPr="000B7820">
        <w:t>сузах</w:t>
      </w:r>
      <w:proofErr w:type="spellEnd"/>
      <w:r w:rsidRPr="000B7820">
        <w:t>.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Социальные выплаты и льготы начисляются на все время обучения студента. Получать их можно до 23 лет.</w:t>
      </w:r>
    </w:p>
    <w:p w:rsid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Мать-одиночка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 xml:space="preserve">К </w:t>
      </w:r>
      <w:proofErr w:type="gramStart"/>
      <w:r w:rsidRPr="000B7820">
        <w:t>отдельному</w:t>
      </w:r>
      <w:proofErr w:type="gramEnd"/>
      <w:r w:rsidRPr="000B7820">
        <w:t xml:space="preserve"> касту нуждающихся в государственной поддержке относятся матери-одиночки. Но в их случае есть некоторые нюансы в получении помощи. В семье без отца одинокая мать не может оформить детям пенсию </w:t>
      </w:r>
      <w:proofErr w:type="gramStart"/>
      <w:r w:rsidRPr="000B7820">
        <w:t>по</w:t>
      </w:r>
      <w:proofErr w:type="gramEnd"/>
      <w:r w:rsidRPr="000B7820">
        <w:t xml:space="preserve"> </w:t>
      </w:r>
      <w:proofErr w:type="gramStart"/>
      <w:r w:rsidRPr="000B7820">
        <w:t>случае</w:t>
      </w:r>
      <w:proofErr w:type="gramEnd"/>
      <w:r w:rsidRPr="000B7820">
        <w:t xml:space="preserve"> потери кормильца. Но у женщины есть иные преференции, разрешения и программные мероприятия, в которых она вправе участвовать.</w:t>
      </w:r>
    </w:p>
    <w:p w:rsidR="000B7820" w:rsidRPr="000B7820" w:rsidRDefault="000B7820" w:rsidP="000B78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Есть некоторые исключения, когда вдове разрешено оформить ежемесячное пособие по потере кормильца:</w:t>
      </w:r>
    </w:p>
    <w:p w:rsidR="000B7820" w:rsidRPr="000B7820" w:rsidRDefault="000B7820" w:rsidP="000B782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если мать — пенсионер и является нетрудоспособной;</w:t>
      </w:r>
    </w:p>
    <w:p w:rsidR="000B7820" w:rsidRPr="000B7820" w:rsidRDefault="000B7820" w:rsidP="000B782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lastRenderedPageBreak/>
        <w:t>мать — инвалид, неспособная работать;</w:t>
      </w:r>
    </w:p>
    <w:p w:rsidR="000B7820" w:rsidRPr="000B7820" w:rsidRDefault="000B7820" w:rsidP="000B782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у матери нет стабильного официального рабочего места;</w:t>
      </w:r>
    </w:p>
    <w:p w:rsidR="000B7820" w:rsidRPr="000B7820" w:rsidRDefault="000B7820" w:rsidP="000B782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женщина потеряла официальный источник финансовой прибыли, хотя ранее не была на супружеском иждивении;</w:t>
      </w:r>
    </w:p>
    <w:p w:rsidR="000B7820" w:rsidRPr="000B7820" w:rsidRDefault="000B7820" w:rsidP="000B782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вдова воспитывает детей или внуков усопшего супруга (выплаты прекращаются по достижению детей 14 лет).</w:t>
      </w:r>
    </w:p>
    <w:p w:rsidR="000B7820" w:rsidRDefault="000B7820" w:rsidP="000B7820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Виды льгот по потере кормильца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Государство и региональные власти устанавливают поддержку не только в денежных выплатах, но в виде скидок. Есть еще и другие полезные льготные возможности на некоторые блага и счета.</w:t>
      </w:r>
    </w:p>
    <w:p w:rsid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По услугам ЖКХ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Лица, утратившие кормильца, вправе претендовать на получение личных скидок и послаблений на оплату жилищно-коммунальных услуг. На такие послабления могут рассчитывать и одинокие матери, воспитывающие несовершеннолетних детей. Также это может быть освобождение от оплат за вывоз мусора.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Размер привилегий в разных регионах отличается. Сумма варьируется от 200 до 500 рублей, но не превышает 50% от полного счета за коммунальные услуги.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Если у гражданина нет возможности самостоятельно ухаживать за своим жилищем, государство дополнительно обязано предоставить ему услуги социального работника.</w:t>
      </w:r>
    </w:p>
    <w:p w:rsid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Детям, получающим пенсию</w:t>
      </w:r>
    </w:p>
    <w:p w:rsidR="000B7820" w:rsidRPr="000B7820" w:rsidRDefault="000B7820" w:rsidP="000B78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Для детей, которые уже оформили свои права на пенсию по утере кормильца, существуют другие привилегии от государства:</w:t>
      </w:r>
    </w:p>
    <w:p w:rsidR="000B7820" w:rsidRPr="000B7820" w:rsidRDefault="000B7820" w:rsidP="000B782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бесплатные рецептурные лекарства для ребенка, не достигшего возраста 3 лет;</w:t>
      </w:r>
    </w:p>
    <w:p w:rsidR="000B7820" w:rsidRPr="000B7820" w:rsidRDefault="000B7820" w:rsidP="000B782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бесплатное питание и молочная кухня предоставляется малышу до 2 лет, если было назначение от врача;</w:t>
      </w:r>
    </w:p>
    <w:p w:rsidR="000B7820" w:rsidRPr="000B7820" w:rsidRDefault="000B7820" w:rsidP="000B782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проезд в муниципальном общественном транспорте за государственный счет;</w:t>
      </w:r>
    </w:p>
    <w:p w:rsidR="000B7820" w:rsidRPr="000B7820" w:rsidRDefault="000B7820" w:rsidP="000B782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посещение выставок и культурно-развлекательных заведений муниципального характера бесплатно для детей до 7 лет;</w:t>
      </w:r>
    </w:p>
    <w:p w:rsidR="000B7820" w:rsidRPr="000B7820" w:rsidRDefault="000B7820" w:rsidP="000B782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льготные билеты на мероприятия, музеи и прочие развлекательные мероприятия детям с 7 до 18 лет. Если учащийся стал студентом, то льготы продлеваются до 23 лет;</w:t>
      </w:r>
    </w:p>
    <w:p w:rsidR="000B7820" w:rsidRPr="000B7820" w:rsidRDefault="000B7820" w:rsidP="000B782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полное денежное возмещение государством за школьные учебники и бесплатное питание в учебном учреждении;</w:t>
      </w:r>
    </w:p>
    <w:p w:rsidR="000B7820" w:rsidRPr="000B7820" w:rsidRDefault="000B7820" w:rsidP="000B782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надбавки до 15 000 рублей;</w:t>
      </w:r>
    </w:p>
    <w:p w:rsidR="000B7820" w:rsidRPr="000B7820" w:rsidRDefault="000B7820" w:rsidP="000B782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820">
        <w:rPr>
          <w:rFonts w:ascii="Times New Roman" w:hAnsi="Times New Roman" w:cs="Times New Roman"/>
          <w:sz w:val="24"/>
          <w:szCs w:val="24"/>
        </w:rPr>
        <w:t>единоразовые</w:t>
      </w:r>
      <w:proofErr w:type="spellEnd"/>
      <w:r w:rsidRPr="000B7820">
        <w:rPr>
          <w:rFonts w:ascii="Times New Roman" w:hAnsi="Times New Roman" w:cs="Times New Roman"/>
          <w:sz w:val="24"/>
          <w:szCs w:val="24"/>
        </w:rPr>
        <w:t xml:space="preserve"> доплаты из резервов Пенсионного Фонда — 1500 рублей.</w:t>
      </w:r>
    </w:p>
    <w:p w:rsidR="000B7820" w:rsidRP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gramStart"/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Права потерявших одного из родителей</w:t>
      </w:r>
      <w:proofErr w:type="gramEnd"/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Для детей, которые потеряли одного из родителей, основной льготой является пенсия по утере кормильца.</w:t>
      </w:r>
    </w:p>
    <w:p w:rsidR="000B7820" w:rsidRPr="000B7820" w:rsidRDefault="000B7820" w:rsidP="000B78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В 2020 году существует 3 вида пенсионных выплат, которые ребенку разрешено получать:</w:t>
      </w:r>
    </w:p>
    <w:p w:rsidR="000B7820" w:rsidRPr="000B7820" w:rsidRDefault="000B7820" w:rsidP="000B782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Страховая пенсия. Назначается, если у усопшего трудовой стаж составляет от 6 месяцев и более. Состоит из нескольких частей: 1-я часть — фиксирована и никак не изменяется; 2-я часть — накопительная, величина которой зависит от количества проработанных лет.</w:t>
      </w:r>
    </w:p>
    <w:p w:rsidR="000B7820" w:rsidRPr="000B7820" w:rsidRDefault="000B7820" w:rsidP="000B782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Социальная пенсия. Выплачивается детям, чей усопший родитель не имел трудового стажа или он был менее 6 месяцев. Сумма пенсии зафиксирована на отметке 5283 рубля на 2020 год.</w:t>
      </w:r>
    </w:p>
    <w:p w:rsidR="000B7820" w:rsidRPr="000B7820" w:rsidRDefault="000B7820" w:rsidP="000B782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 xml:space="preserve">Государственные выплаты. </w:t>
      </w:r>
      <w:proofErr w:type="gramStart"/>
      <w:r w:rsidRPr="000B7820">
        <w:rPr>
          <w:rFonts w:ascii="Times New Roman" w:hAnsi="Times New Roman" w:cs="Times New Roman"/>
          <w:sz w:val="24"/>
          <w:szCs w:val="24"/>
        </w:rPr>
        <w:t>Положены</w:t>
      </w:r>
      <w:proofErr w:type="gramEnd"/>
      <w:r w:rsidRPr="000B7820">
        <w:rPr>
          <w:rFonts w:ascii="Times New Roman" w:hAnsi="Times New Roman" w:cs="Times New Roman"/>
          <w:sz w:val="24"/>
          <w:szCs w:val="24"/>
        </w:rPr>
        <w:t xml:space="preserve"> родственникам погибшего космонавта или жертвам техногенных и радиационных катастроф. Сумма выплат составляет 40% от официальной заработной платы </w:t>
      </w:r>
      <w:proofErr w:type="gramStart"/>
      <w:r w:rsidRPr="000B7820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0B7820">
        <w:rPr>
          <w:rFonts w:ascii="Times New Roman" w:hAnsi="Times New Roman" w:cs="Times New Roman"/>
          <w:sz w:val="24"/>
          <w:szCs w:val="24"/>
        </w:rPr>
        <w:t>.</w:t>
      </w:r>
    </w:p>
    <w:p w:rsidR="000B7820" w:rsidRPr="000B7820" w:rsidRDefault="000B7820" w:rsidP="000B782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 xml:space="preserve">Военная. Если военнослужащий погиб во время службы или из-за ранения, полученного там же, его семья вправе рассчитывать на государственную поддержку. При чем, это могут быть не только жена и дети </w:t>
      </w:r>
      <w:proofErr w:type="gramStart"/>
      <w:r w:rsidRPr="000B7820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0B7820">
        <w:rPr>
          <w:rFonts w:ascii="Times New Roman" w:hAnsi="Times New Roman" w:cs="Times New Roman"/>
          <w:sz w:val="24"/>
          <w:szCs w:val="24"/>
        </w:rPr>
        <w:t>, но и пожилые родители на пенсии.</w:t>
      </w:r>
    </w:p>
    <w:p w:rsidR="000B7820" w:rsidRDefault="000B7820" w:rsidP="000B7820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Что положено при поступлении в ВУЗ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Абитуриенты без одного из родителя, вправе полагаться на особые квоты, которые предоставляет учебное заведение. Это внеочередное внесение в список зачисленных студентов, возможность получать обучение на бюджетной основе, получение стипендий и других типов материальных издержек от университета.</w:t>
      </w:r>
    </w:p>
    <w:p w:rsidR="000B7820" w:rsidRPr="000B7820" w:rsidRDefault="000B7820" w:rsidP="000B78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Для сирот также полагаются бесплатные внеочередные места в общежитии.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 xml:space="preserve">Некоторые вузы оформляют нуждающимся студентам льготный проездной билет и привилегии при получении лечения в </w:t>
      </w:r>
      <w:proofErr w:type="spellStart"/>
      <w:r w:rsidRPr="000B7820">
        <w:t>мед</w:t>
      </w:r>
      <w:proofErr w:type="gramStart"/>
      <w:r w:rsidRPr="000B7820">
        <w:t>.у</w:t>
      </w:r>
      <w:proofErr w:type="gramEnd"/>
      <w:r w:rsidRPr="000B7820">
        <w:t>чреждениях</w:t>
      </w:r>
      <w:proofErr w:type="spellEnd"/>
    </w:p>
    <w:p w:rsid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При поступлении в колледж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 xml:space="preserve">Поступая в колледж, действуют те же льготы, что и при зачислении в университет. Ребенку, потерявшему кормильца, разрешено быть первым в очереди на зачисление. </w:t>
      </w:r>
      <w:proofErr w:type="gramStart"/>
      <w:r w:rsidRPr="000B7820">
        <w:t>Хоть экзамен он может сдать со всеми одновременно, но зачислить на курс его должны вне очереди.</w:t>
      </w:r>
      <w:proofErr w:type="gramEnd"/>
    </w:p>
    <w:p w:rsid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программы поддержки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Отдельные регионы для нуждающихся граждан создают возможность оформить социальные карты. Это специальный документ, дающий право на пользование сразу несколькими видами преференций в районе проживания. Например, в Москве эта карта дает возможность бесплатного получения медикаментов. Также по ней можно приобрести продукты питания со скидкой.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lastRenderedPageBreak/>
        <w:t>Все возможности карты зависят от региона проживания и отличаются друг от друга. Оформить их можно в МФЦ или через муниципалитеты социальной защиты. Там же укажут необходимый перечень документов, который тоже разнится в зависимости от области проживания.</w:t>
      </w:r>
    </w:p>
    <w:p w:rsidR="000B7820" w:rsidRDefault="000B7820" w:rsidP="000B782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Как воспользоваться положенными льготами гражданам, потерявшим кормильца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Нуждающийся, который планирует оформить материальную помощь, должен заранее позаботиться о сборе необходимого пакета документации, чтобы эти льготы получать.</w:t>
      </w:r>
    </w:p>
    <w:p w:rsid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При оформлении государственной поддержки, ответственный родственник или же опекун должен в первую очередь обратиться в ближайший отдел местного Пенсионного Фонда.</w:t>
      </w:r>
    </w:p>
    <w:p w:rsidR="000B7820" w:rsidRPr="000B7820" w:rsidRDefault="000B7820" w:rsidP="000B78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Там уже будет оформлено заявление на получение льгот, в котором указываются:</w:t>
      </w:r>
    </w:p>
    <w:p w:rsidR="000B7820" w:rsidRPr="000B7820" w:rsidRDefault="000B7820" w:rsidP="000B782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полное Ф.И.О. заявителя, его контактные данные и адрес;</w:t>
      </w:r>
    </w:p>
    <w:p w:rsidR="000B7820" w:rsidRPr="000B7820" w:rsidRDefault="000B7820" w:rsidP="000B782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наименование и адрес Пенсионного Фонда, в который поступило обращение;</w:t>
      </w:r>
    </w:p>
    <w:p w:rsidR="000B7820" w:rsidRPr="000B7820" w:rsidRDefault="000B7820" w:rsidP="000B782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тип заявления и вид запроса на оформление пособия;</w:t>
      </w:r>
    </w:p>
    <w:p w:rsidR="000B7820" w:rsidRPr="000B7820" w:rsidRDefault="000B7820" w:rsidP="000B782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сведения об усопшем: паспорт, как погиб, дата гибели;</w:t>
      </w:r>
    </w:p>
    <w:p w:rsidR="000B7820" w:rsidRPr="000B7820" w:rsidRDefault="000B7820" w:rsidP="000B782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состав семьи на настоящее время;</w:t>
      </w:r>
    </w:p>
    <w:p w:rsidR="000B7820" w:rsidRPr="000B7820" w:rsidRDefault="000B7820" w:rsidP="000B782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информация о других начислениях/пособиях, их нужно вписать в заявление;</w:t>
      </w:r>
    </w:p>
    <w:p w:rsidR="000B7820" w:rsidRPr="000B7820" w:rsidRDefault="000B7820" w:rsidP="000B782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перечень дополнительных прилагаемых пакетов бумаг;</w:t>
      </w:r>
    </w:p>
    <w:p w:rsidR="000B7820" w:rsidRPr="000B7820" w:rsidRDefault="000B7820" w:rsidP="000B782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реквизиты на зачисление денег;</w:t>
      </w:r>
    </w:p>
    <w:p w:rsidR="000B7820" w:rsidRPr="000B7820" w:rsidRDefault="000B7820" w:rsidP="000B782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дата и подпись заявителя.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Членам семьи, потерявшим кормильца, нужно идти в отделение лично. Детям, не достигшим совершеннолетия, представляются от имени второго родителя, другого родственника первой линии или же официального опекуна.</w:t>
      </w:r>
    </w:p>
    <w:p w:rsid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документы нужно предоставить</w:t>
      </w:r>
    </w:p>
    <w:p w:rsidR="000B7820" w:rsidRPr="000B7820" w:rsidRDefault="000B7820" w:rsidP="000B78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Существует неизменный список бумаг, который надо обязательно собрать перед подачей заявления. Перечень:</w:t>
      </w:r>
    </w:p>
    <w:p w:rsidR="000B7820" w:rsidRPr="000B7820" w:rsidRDefault="000B7820" w:rsidP="000B782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паспортные данные/свидетельства о рождении члена семьи;</w:t>
      </w:r>
    </w:p>
    <w:p w:rsidR="000B7820" w:rsidRPr="000B7820" w:rsidRDefault="000B7820" w:rsidP="000B782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свидетельство о смерти усопшего;</w:t>
      </w:r>
    </w:p>
    <w:p w:rsidR="000B7820" w:rsidRPr="000B7820" w:rsidRDefault="000B7820" w:rsidP="000B782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 xml:space="preserve">трудовая книжка, военный билет и прочие документы, подтверждающие трудовой стаж </w:t>
      </w:r>
      <w:proofErr w:type="gramStart"/>
      <w:r w:rsidRPr="000B7820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0B7820">
        <w:rPr>
          <w:rFonts w:ascii="Times New Roman" w:hAnsi="Times New Roman" w:cs="Times New Roman"/>
          <w:sz w:val="24"/>
          <w:szCs w:val="24"/>
        </w:rPr>
        <w:t>;</w:t>
      </w:r>
    </w:p>
    <w:p w:rsidR="000B7820" w:rsidRPr="000B7820" w:rsidRDefault="000B7820" w:rsidP="000B782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 xml:space="preserve">финансовая прибыль </w:t>
      </w:r>
      <w:proofErr w:type="gramStart"/>
      <w:r w:rsidRPr="000B7820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0B7820">
        <w:rPr>
          <w:rFonts w:ascii="Times New Roman" w:hAnsi="Times New Roman" w:cs="Times New Roman"/>
          <w:sz w:val="24"/>
          <w:szCs w:val="24"/>
        </w:rPr>
        <w:t xml:space="preserve"> за последние 5 лет;</w:t>
      </w:r>
    </w:p>
    <w:p w:rsidR="000B7820" w:rsidRPr="000B7820" w:rsidRDefault="000B7820" w:rsidP="000B782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при наличии — документ о наличии инвалидности.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lastRenderedPageBreak/>
        <w:t xml:space="preserve">В разных регионах страны пакет документов может отличаться. Об этом сотрудники </w:t>
      </w:r>
      <w:proofErr w:type="spellStart"/>
      <w:r w:rsidRPr="000B7820">
        <w:t>гос</w:t>
      </w:r>
      <w:proofErr w:type="gramStart"/>
      <w:r w:rsidRPr="000B7820">
        <w:t>.у</w:t>
      </w:r>
      <w:proofErr w:type="gramEnd"/>
      <w:r w:rsidRPr="000B7820">
        <w:t>чреждения</w:t>
      </w:r>
      <w:proofErr w:type="spellEnd"/>
      <w:r w:rsidRPr="000B7820">
        <w:t xml:space="preserve"> сообщат заранее.</w:t>
      </w:r>
    </w:p>
    <w:p w:rsidR="000B7820" w:rsidRDefault="000B7820" w:rsidP="000B782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B7820" w:rsidRPr="000B7820" w:rsidRDefault="000B7820" w:rsidP="000B782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7820">
        <w:rPr>
          <w:rFonts w:ascii="Times New Roman" w:hAnsi="Times New Roman" w:cs="Times New Roman"/>
          <w:bCs w:val="0"/>
          <w:color w:val="auto"/>
          <w:sz w:val="24"/>
          <w:szCs w:val="24"/>
        </w:rPr>
        <w:t>Последние изменения законодательства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В 2020 году претерпели изменения выплаты пенсии за счет увеличения прожиточного минимума по всем регионам. Поэтому и выплаты повысят до этого минимума. Также с 01.01.2020 года повысился и размер страховых выплат на 6,6%. Предполагается увеличение на 7% социальной пенсии.</w:t>
      </w:r>
    </w:p>
    <w:p w:rsidR="000B7820" w:rsidRPr="000B7820" w:rsidRDefault="000B7820" w:rsidP="000B78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0">
        <w:rPr>
          <w:rFonts w:ascii="Times New Roman" w:hAnsi="Times New Roman" w:cs="Times New Roman"/>
          <w:sz w:val="24"/>
          <w:szCs w:val="24"/>
        </w:rPr>
        <w:t>Изменения коснулись не только размеров выплат. Повысился и возраст родителей супруга. Мужчинам с 60 до 65 лет, женщинам с 55 до 60. Если родители усопшего нетрудоспособные, а вдова хочет оформить соц</w:t>
      </w:r>
      <w:proofErr w:type="gramStart"/>
      <w:r w:rsidRPr="000B78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B7820">
        <w:rPr>
          <w:rFonts w:ascii="Times New Roman" w:hAnsi="Times New Roman" w:cs="Times New Roman"/>
          <w:sz w:val="24"/>
          <w:szCs w:val="24"/>
        </w:rPr>
        <w:t>омощь, то возраст родителей составляет 65 лет — для женщины и 70 лет — для мужчины.</w:t>
      </w:r>
    </w:p>
    <w:p w:rsidR="000B7820" w:rsidRPr="000B7820" w:rsidRDefault="000B7820" w:rsidP="000B7820">
      <w:pPr>
        <w:pStyle w:val="a3"/>
        <w:spacing w:before="0" w:beforeAutospacing="0" w:after="183" w:afterAutospacing="0"/>
        <w:ind w:firstLine="709"/>
        <w:jc w:val="both"/>
      </w:pPr>
      <w:r w:rsidRPr="000B7820">
        <w:t>Государство помогает нетрудоспособным детям, выплачивая пособия и предоставляя льготы до окончания учебы и начала их трудовой деятельности. А пенсионерам начисляют дополнительные выплаты и дают послабления. Для своевременного получения помощи важно вовремя подать все документы и правильно заполнить заявление.</w:t>
      </w:r>
    </w:p>
    <w:p w:rsidR="00D44E78" w:rsidRPr="000B7820" w:rsidRDefault="00D44E78" w:rsidP="000B78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4E78" w:rsidRPr="000B7820" w:rsidSect="00D4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8E3"/>
    <w:multiLevelType w:val="multilevel"/>
    <w:tmpl w:val="1F1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F128C"/>
    <w:multiLevelType w:val="multilevel"/>
    <w:tmpl w:val="968A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06C63"/>
    <w:multiLevelType w:val="multilevel"/>
    <w:tmpl w:val="A242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87C09"/>
    <w:multiLevelType w:val="multilevel"/>
    <w:tmpl w:val="508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76D94"/>
    <w:multiLevelType w:val="multilevel"/>
    <w:tmpl w:val="F23E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57915"/>
    <w:multiLevelType w:val="multilevel"/>
    <w:tmpl w:val="F4F8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7820"/>
    <w:rsid w:val="000B7820"/>
    <w:rsid w:val="00D4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78"/>
  </w:style>
  <w:style w:type="paragraph" w:styleId="1">
    <w:name w:val="heading 1"/>
    <w:basedOn w:val="a"/>
    <w:link w:val="10"/>
    <w:uiPriority w:val="9"/>
    <w:qFormat/>
    <w:rsid w:val="000B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8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0B7820"/>
  </w:style>
  <w:style w:type="character" w:customStyle="1" w:styleId="20">
    <w:name w:val="Заголовок 2 Знак"/>
    <w:basedOn w:val="a0"/>
    <w:link w:val="2"/>
    <w:uiPriority w:val="9"/>
    <w:semiHidden/>
    <w:rsid w:val="000B7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78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820"/>
    <w:rPr>
      <w:color w:val="0000FF"/>
      <w:u w:val="single"/>
    </w:rPr>
  </w:style>
  <w:style w:type="paragraph" w:customStyle="1" w:styleId="toctitle">
    <w:name w:val="toc_title"/>
    <w:basedOn w:val="a"/>
    <w:rsid w:val="000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0B7820"/>
  </w:style>
  <w:style w:type="character" w:customStyle="1" w:styleId="h-text">
    <w:name w:val="h-text"/>
    <w:basedOn w:val="a0"/>
    <w:rsid w:val="000B7820"/>
  </w:style>
  <w:style w:type="paragraph" w:customStyle="1" w:styleId="title">
    <w:name w:val="title"/>
    <w:basedOn w:val="a"/>
    <w:rsid w:val="000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0B7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6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55176326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1787727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2271199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444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9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9078901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1530553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04722198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9664012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449220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3253357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778/" TargetMode="External"/><Relationship Id="rId5" Type="http://schemas.openxmlformats.org/officeDocument/2006/relationships/hyperlink" Target="http://www.consultant.ru/document/cons_doc_LAW_237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1379</Words>
  <Characters>7865</Characters>
  <Application>Microsoft Office Word</Application>
  <DocSecurity>0</DocSecurity>
  <Lines>65</Lines>
  <Paragraphs>18</Paragraphs>
  <ScaleCrop>false</ScaleCrop>
  <Company>ООО "МОК-Центр"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2020-08-26T14:23:00Z</dcterms:created>
  <dcterms:modified xsi:type="dcterms:W3CDTF">2020-08-26T14:27:00Z</dcterms:modified>
</cp:coreProperties>
</file>