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9" w:rsidRDefault="00DC62B9" w:rsidP="00DC62B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C62B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людям в возрасте 60 лет</w:t>
      </w:r>
    </w:p>
    <w:p w:rsidR="00DC62B9" w:rsidRPr="00DC62B9" w:rsidRDefault="00DC62B9" w:rsidP="00DC62B9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Льготы гражданам, достигшим возраста 60 лет, предоставляет государство. Цель преференций – улучшение благосостояния граждан. Чтобы оформить субсидии, необходимо соответствовать условиям программы и подготовить необходимый пакет документов.</w:t>
      </w:r>
    </w:p>
    <w:p w:rsid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положены в 60 лет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 xml:space="preserve">Льготы, установленные действующим законодательством, положены всем гражданам, достигшим прежнего возраста выхода на пенсию – 55 лет для женщин, 60 лет для мужчин. Иначе говоря, если у человека имеется пенсионное удостоверение, ему предоставляются соответствующие субсидии для пенсионеров. Если же гражданин не достиг пенсионного возраста и до пенсии ему остается от 5 лет и меньше, он получает статус </w:t>
      </w:r>
      <w:proofErr w:type="spellStart"/>
      <w:r w:rsidRPr="00DC62B9">
        <w:t>предпенсионера</w:t>
      </w:r>
      <w:proofErr w:type="spellEnd"/>
      <w:r w:rsidRPr="00DC62B9">
        <w:t xml:space="preserve">. В этом случае гражданин оформляет льготы, положенные для </w:t>
      </w:r>
      <w:proofErr w:type="spellStart"/>
      <w:r w:rsidRPr="00DC62B9">
        <w:t>предпенсионеров</w:t>
      </w:r>
      <w:proofErr w:type="spellEnd"/>
      <w:r w:rsidRPr="00DC62B9">
        <w:t>.</w:t>
      </w:r>
    </w:p>
    <w:p w:rsid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Привилегии лицам данном возрасте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Выделяют несколько видов преференций, которые положены пенсионерам, достигшим возраста 60 лет.</w:t>
      </w:r>
    </w:p>
    <w:p w:rsid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На медикаменты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Пенсионеры получают бесплатное медицинское обслуживание в муниципальных лечебных учреждениях. Граждане вправе и пригласить врача на дом в случае ухудшения самочувствия, проходить бесплатное лечение в стационаре.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Пенсионерам, старше 60 лет, полагаются следующие виды льгот в сфере медицины:</w:t>
      </w:r>
    </w:p>
    <w:p w:rsidR="00DC62B9" w:rsidRPr="00DC62B9" w:rsidRDefault="00DC62B9" w:rsidP="00DC62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бесплатная вакцинация от гриппа;</w:t>
      </w:r>
    </w:p>
    <w:p w:rsidR="00DC62B9" w:rsidRPr="00DC62B9" w:rsidRDefault="00DC62B9" w:rsidP="00DC62B9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безвозмездная диспансеризация 1 раз в 3 года.</w:t>
      </w:r>
    </w:p>
    <w:p w:rsid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P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Отдельные категории льготников получают следующие преференции:</w:t>
      </w:r>
    </w:p>
    <w:p w:rsidR="00DC62B9" w:rsidRPr="00DC62B9" w:rsidRDefault="00DC62B9" w:rsidP="00DC62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бесплатное протезирование;</w:t>
      </w:r>
    </w:p>
    <w:p w:rsidR="00DC62B9" w:rsidRPr="00DC62B9" w:rsidRDefault="00DC62B9" w:rsidP="00DC62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безвозмездные путевки в санаторно-курортные учреждения;</w:t>
      </w:r>
    </w:p>
    <w:p w:rsidR="00DC62B9" w:rsidRPr="00DC62B9" w:rsidRDefault="00DC62B9" w:rsidP="00DC62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бесплатные медицинские препараты из списка, утвержденного Министерством здравоохранения РФ;</w:t>
      </w:r>
    </w:p>
    <w:p w:rsidR="00DC62B9" w:rsidRPr="00DC62B9" w:rsidRDefault="00DC62B9" w:rsidP="00DC62B9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безвозмездный проезд к месту прохождения лечения, обратно.</w:t>
      </w:r>
    </w:p>
    <w:p w:rsid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P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lastRenderedPageBreak/>
        <w:t>Данные льготы предоставляют:</w:t>
      </w:r>
    </w:p>
    <w:p w:rsidR="00DC62B9" w:rsidRPr="00DC62B9" w:rsidRDefault="00DC62B9" w:rsidP="00DC62B9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участникам ВОВ, блокадникам;</w:t>
      </w:r>
    </w:p>
    <w:p w:rsidR="00DC62B9" w:rsidRPr="00DC62B9" w:rsidRDefault="00DC62B9" w:rsidP="00DC62B9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ветеранам боевых действий;</w:t>
      </w:r>
    </w:p>
    <w:p w:rsidR="00DC62B9" w:rsidRPr="00DC62B9" w:rsidRDefault="00DC62B9" w:rsidP="00DC62B9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жителям Крайнего Севера;</w:t>
      </w:r>
    </w:p>
    <w:p w:rsidR="00DC62B9" w:rsidRPr="00DC62B9" w:rsidRDefault="00DC62B9" w:rsidP="00DC62B9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лицам с ограниченными физическими возможностями и т.д.</w:t>
      </w:r>
    </w:p>
    <w:p w:rsidR="00DC62B9" w:rsidRDefault="00DC62B9" w:rsidP="00DC62B9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Согласно </w:t>
      </w:r>
      <w:hyperlink r:id="rId5" w:tgtFrame="_blank" w:history="1">
        <w:r w:rsidRPr="00DC62B9">
          <w:rPr>
            <w:rStyle w:val="a4"/>
            <w:rFonts w:eastAsiaTheme="majorEastAsia"/>
            <w:color w:val="auto"/>
          </w:rPr>
          <w:t>статье 219 НК РФ</w:t>
        </w:r>
      </w:hyperlink>
      <w:r w:rsidRPr="00DC62B9">
        <w:t>, граждане пенсионного возраста имеют право на налоговый вычет, который предоставляется как компенсация затрат на приобретение лекарственных препаратов.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Чтобы получить льготу, потребуется следующий набор документов:</w:t>
      </w:r>
    </w:p>
    <w:p w:rsidR="00DC62B9" w:rsidRPr="00DC62B9" w:rsidRDefault="00DC62B9" w:rsidP="00DC62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заявление;</w:t>
      </w:r>
    </w:p>
    <w:p w:rsidR="00DC62B9" w:rsidRPr="00DC62B9" w:rsidRDefault="00DC62B9" w:rsidP="00DC62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DC62B9" w:rsidRPr="00DC62B9" w:rsidRDefault="00DC62B9" w:rsidP="00DC62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рецепт на покупку лекарственных препаратов от врача, составленный по форме 107/у;</w:t>
      </w:r>
    </w:p>
    <w:p w:rsidR="00DC62B9" w:rsidRPr="00DC62B9" w:rsidRDefault="00DC62B9" w:rsidP="00DC62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документ, подтверждающий оплату лекарств;</w:t>
      </w:r>
    </w:p>
    <w:p w:rsidR="00DC62B9" w:rsidRPr="00DC62B9" w:rsidRDefault="00DC62B9" w:rsidP="00DC62B9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справку о размере пенсии.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Некоторые регионы предоставляют гражданам, старше 60 лет дополнительные льготы в сфере медицины. Так, власти Москвы выдают льготникам единовременную денежную компенсацию затрат на приобретение лекарственных средств.</w:t>
      </w:r>
    </w:p>
    <w:p w:rsid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проезд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Граждане пенсионного возраста получают льготный проезд на общественном городском, междугороднем транспорте. Размер дотации – до 100% от стоимости билетов. Если пенсионер не нуждается в данном виде льготы, он вправе запросить вместо нее надбавку к пенсии.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Еще один вид субсидий на проезд – скидки на билеты на РЖД транспорт. Так, льготники некоторых категорий получают бесплатные билеты на проезд по личным нуждам, к месту прохождения лечения, обратно.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Для жителей Крыма, Дальнего Востока, Калининграда предусмотрены скидки на перелет. Льготные билеты предоставляют следующие авиаперевозчики:</w:t>
      </w:r>
    </w:p>
    <w:p w:rsidR="00DC62B9" w:rsidRPr="00DC62B9" w:rsidRDefault="00DC62B9" w:rsidP="00DC62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Аэрофлот;</w:t>
      </w:r>
    </w:p>
    <w:p w:rsidR="00DC62B9" w:rsidRPr="00DC62B9" w:rsidRDefault="00DC62B9" w:rsidP="00DC62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Россия;</w:t>
      </w:r>
    </w:p>
    <w:p w:rsidR="00DC62B9" w:rsidRPr="00DC62B9" w:rsidRDefault="00DC62B9" w:rsidP="00DC62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Якутия;</w:t>
      </w:r>
    </w:p>
    <w:p w:rsidR="00DC62B9" w:rsidRPr="00DC62B9" w:rsidRDefault="00DC62B9" w:rsidP="00DC62B9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S7.</w:t>
      </w:r>
    </w:p>
    <w:p w:rsid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62B9" w:rsidRPr="00DC62B9" w:rsidRDefault="00DC62B9" w:rsidP="00DC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lastRenderedPageBreak/>
        <w:t>Льготные билеты предоставляются в определенные дни, на определенные направления. Чтобы получить скидку на авиабилеты, в кассу авиакомпании предоставляют документы:</w:t>
      </w:r>
    </w:p>
    <w:p w:rsidR="00DC62B9" w:rsidRPr="00DC62B9" w:rsidRDefault="00DC62B9" w:rsidP="00DC62B9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DC62B9" w:rsidRPr="00DC62B9" w:rsidRDefault="00DC62B9" w:rsidP="00DC62B9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пенсионные документы.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Некоторые региональные власти расширили субсидии на РЖД транспорт. Так, в Москве, СПб гражданам предоставляют бесплатный проезд в электричках, пригородных поездах.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</w:p>
    <w:p w:rsidR="00DC62B9" w:rsidRP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Право не платить налог на имущество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От имущественного налога освобождается объект недвижимости, принадлежащий пенсионеру. Основное условие – он должен быть оформлен в собственность гражданина. Если пенсионеру принадлежат несколько объектов недвижимости, то от налогообложения освобождается только один из них. Объект выбирается на усмотрение собственника.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Условия предоставления льгот: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цена недвижимости до 300000000 руб.;</w:t>
      </w:r>
    </w:p>
    <w:p w:rsidR="00DC62B9" w:rsidRPr="00DC62B9" w:rsidRDefault="00DC62B9" w:rsidP="00DC62B9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размеры площади – до 50 кв.м.;</w:t>
      </w:r>
    </w:p>
    <w:p w:rsidR="00DC62B9" w:rsidRPr="00DC62B9" w:rsidRDefault="00DC62B9" w:rsidP="00DC62B9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объект не используется для получения прибыли.</w:t>
      </w:r>
    </w:p>
    <w:p w:rsidR="00DC62B9" w:rsidRDefault="00DC62B9" w:rsidP="00DC62B9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Чтобы получить освобождение от уплаты налогов, нужно подать заявление в налоговую инспекцию. Если не сделать это своевременно, то объект, который не будет подвергаться налогообложению, налоговая служба выберет самостоятельно.</w:t>
      </w:r>
    </w:p>
    <w:p w:rsid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Налоги с доходов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Налогообложению не подвергаются следующие виды доходов граждан, старше 60 лет:</w:t>
      </w:r>
    </w:p>
    <w:p w:rsidR="00DC62B9" w:rsidRPr="00DC62B9" w:rsidRDefault="00DC62B9" w:rsidP="00DC62B9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пенсионные выплаты;</w:t>
      </w:r>
    </w:p>
    <w:p w:rsidR="00DC62B9" w:rsidRPr="00DC62B9" w:rsidRDefault="00DC62B9" w:rsidP="00DC62B9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социальные дотации.</w:t>
      </w:r>
    </w:p>
    <w:p w:rsidR="00DC62B9" w:rsidRP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Налог не взимается и с негосударственной пенсии в следующих случаях:</w:t>
      </w:r>
    </w:p>
    <w:p w:rsidR="00DC62B9" w:rsidRPr="00DC62B9" w:rsidRDefault="00DC62B9" w:rsidP="00DC62B9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личное оформление гражданином пенсии в НПФ;</w:t>
      </w:r>
    </w:p>
    <w:p w:rsidR="00DC62B9" w:rsidRPr="00DC62B9" w:rsidRDefault="00DC62B9" w:rsidP="00DC62B9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выплаты поступают по соглашениям, заключенным между работодателем и НПФ, по которым до 01.01.2005 года делались взносы с исчислением по ним НДФЛ.</w:t>
      </w:r>
    </w:p>
    <w:p w:rsidR="00DC62B9" w:rsidRDefault="00DC62B9" w:rsidP="00DC62B9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Работающие пенсионеры уплачивают НДФЛ с зарплаты в размере 13% от дохода. Налогом не облагаются материальные подарки от работодателя, но не более 4000 в год.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 xml:space="preserve">Граждане, старше 60 лет, осуществляющие трудовую деятельность, могут быть освобождены от уплаты НДФЛ. Причина – приобретение недвижимости. В этом случае </w:t>
      </w:r>
      <w:r w:rsidRPr="00DC62B9">
        <w:lastRenderedPageBreak/>
        <w:t>оформляется налоговый вычет и в течение некоторого времени гражданин не выплачивает 13% государству.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</w:p>
    <w:p w:rsidR="00DC62B9" w:rsidRP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Алгоритм оформления преференций:</w:t>
      </w:r>
    </w:p>
    <w:p w:rsidR="00DC62B9" w:rsidRPr="00DC62B9" w:rsidRDefault="00DC62B9" w:rsidP="00DC62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Составление заявления.</w:t>
      </w:r>
    </w:p>
    <w:p w:rsidR="00DC62B9" w:rsidRPr="00DC62B9" w:rsidRDefault="00DC62B9" w:rsidP="00DC62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Подготовка соответствующей документации.</w:t>
      </w:r>
    </w:p>
    <w:p w:rsidR="00DC62B9" w:rsidRPr="00DC62B9" w:rsidRDefault="00DC62B9" w:rsidP="00DC62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Подача заявления, документов в уполномоченные органы.</w:t>
      </w:r>
    </w:p>
    <w:p w:rsidR="00DC62B9" w:rsidRPr="00DC62B9" w:rsidRDefault="00DC62B9" w:rsidP="00DC62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Ожидание ответа.</w:t>
      </w:r>
    </w:p>
    <w:p w:rsidR="00DC62B9" w:rsidRPr="00DC62B9" w:rsidRDefault="00DC62B9" w:rsidP="00DC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На рассмотрение заявки у уполномоченного органа уходит от 14 до 30 дней. После принятия решения, заявителя оповещают о результате по почте, телефону.</w:t>
      </w:r>
    </w:p>
    <w:p w:rsid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могут понадобиться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заявление;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справка о размере доходов;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рецепт, чек из аптеки, договор с клиникой, другие документы – для субсидий на лечение, медикаменты;</w:t>
      </w:r>
    </w:p>
    <w:p w:rsidR="00DC62B9" w:rsidRPr="00DC62B9" w:rsidRDefault="00DC62B9" w:rsidP="00DC62B9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свидетельство о праве собственность на недвижимость – для налоговых преференций.</w:t>
      </w: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Список документов может быть расширен, в зависимости от региональных требований.</w:t>
      </w:r>
    </w:p>
    <w:p w:rsid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C62B9" w:rsidRPr="00DC62B9" w:rsidRDefault="00DC62B9" w:rsidP="00DC62B9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C62B9">
        <w:rPr>
          <w:rFonts w:ascii="Times New Roman" w:hAnsi="Times New Roman" w:cs="Times New Roman"/>
          <w:bCs w:val="0"/>
          <w:color w:val="auto"/>
          <w:sz w:val="24"/>
          <w:szCs w:val="24"/>
        </w:rPr>
        <w:t>Могут ли отказать?</w:t>
      </w:r>
    </w:p>
    <w:p w:rsidR="00DC62B9" w:rsidRPr="00DC62B9" w:rsidRDefault="00DC62B9" w:rsidP="00DC62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Причины отказа в предоставлении льгот:</w:t>
      </w:r>
    </w:p>
    <w:p w:rsidR="00DC62B9" w:rsidRPr="00DC62B9" w:rsidRDefault="00DC62B9" w:rsidP="00DC62B9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неполный пакет документов;</w:t>
      </w:r>
    </w:p>
    <w:p w:rsidR="00DC62B9" w:rsidRPr="00DC62B9" w:rsidRDefault="00DC62B9" w:rsidP="00DC62B9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информации;</w:t>
      </w:r>
    </w:p>
    <w:p w:rsidR="00DC62B9" w:rsidRPr="00DC62B9" w:rsidRDefault="00DC62B9" w:rsidP="00DC62B9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фальсификация документов;</w:t>
      </w:r>
    </w:p>
    <w:p w:rsidR="00DC62B9" w:rsidRPr="00DC62B9" w:rsidRDefault="00DC62B9" w:rsidP="00DC62B9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B9">
        <w:rPr>
          <w:rFonts w:ascii="Times New Roman" w:hAnsi="Times New Roman" w:cs="Times New Roman"/>
          <w:sz w:val="24"/>
          <w:szCs w:val="24"/>
        </w:rPr>
        <w:t>высокий уровень дохода.</w:t>
      </w:r>
    </w:p>
    <w:p w:rsidR="00DC62B9" w:rsidRDefault="00DC62B9" w:rsidP="00DC62B9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C62B9" w:rsidRPr="00DC62B9" w:rsidRDefault="00DC62B9" w:rsidP="00DC62B9">
      <w:pPr>
        <w:pStyle w:val="a3"/>
        <w:spacing w:before="0" w:beforeAutospacing="0" w:after="183" w:afterAutospacing="0"/>
        <w:ind w:firstLine="709"/>
        <w:jc w:val="both"/>
      </w:pPr>
      <w:r w:rsidRPr="00DC62B9">
        <w:t>Обжаловать отказ в назначении преференций можно в судебном порядке.</w:t>
      </w:r>
    </w:p>
    <w:p w:rsidR="009959E4" w:rsidRPr="00DC62B9" w:rsidRDefault="00DC62B9" w:rsidP="00DC62B9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DC62B9">
        <w:t>Преференции 60-летним гражданам – государственная помощь гражданам с низким уровнем дохода, россиянам льготных категорий. Дотации выделяются из средств областного и федерального бюджета.</w:t>
      </w:r>
    </w:p>
    <w:sectPr w:rsidR="009959E4" w:rsidRPr="00DC62B9" w:rsidSect="009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B13"/>
    <w:multiLevelType w:val="multilevel"/>
    <w:tmpl w:val="A21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C6AD4"/>
    <w:multiLevelType w:val="multilevel"/>
    <w:tmpl w:val="4DE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33D2"/>
    <w:multiLevelType w:val="multilevel"/>
    <w:tmpl w:val="7A7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248A"/>
    <w:multiLevelType w:val="multilevel"/>
    <w:tmpl w:val="179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51D7A"/>
    <w:multiLevelType w:val="multilevel"/>
    <w:tmpl w:val="1C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7778"/>
    <w:multiLevelType w:val="multilevel"/>
    <w:tmpl w:val="3B9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20ECF"/>
    <w:multiLevelType w:val="multilevel"/>
    <w:tmpl w:val="7A1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80DF8"/>
    <w:multiLevelType w:val="multilevel"/>
    <w:tmpl w:val="3518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34208"/>
    <w:multiLevelType w:val="multilevel"/>
    <w:tmpl w:val="CF5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A30D6"/>
    <w:multiLevelType w:val="multilevel"/>
    <w:tmpl w:val="8E6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F51C0"/>
    <w:multiLevelType w:val="multilevel"/>
    <w:tmpl w:val="160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14DE2"/>
    <w:multiLevelType w:val="multilevel"/>
    <w:tmpl w:val="273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D4AEF"/>
    <w:multiLevelType w:val="multilevel"/>
    <w:tmpl w:val="13E2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62B9"/>
    <w:rsid w:val="009959E4"/>
    <w:rsid w:val="00D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</w:style>
  <w:style w:type="paragraph" w:styleId="1">
    <w:name w:val="heading 1"/>
    <w:basedOn w:val="a"/>
    <w:link w:val="10"/>
    <w:uiPriority w:val="9"/>
    <w:qFormat/>
    <w:rsid w:val="00DC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C62B9"/>
  </w:style>
  <w:style w:type="character" w:customStyle="1" w:styleId="20">
    <w:name w:val="Заголовок 2 Знак"/>
    <w:basedOn w:val="a0"/>
    <w:link w:val="2"/>
    <w:uiPriority w:val="9"/>
    <w:semiHidden/>
    <w:rsid w:val="00DC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2B9"/>
    <w:rPr>
      <w:color w:val="0000FF"/>
      <w:u w:val="single"/>
    </w:rPr>
  </w:style>
  <w:style w:type="character" w:customStyle="1" w:styleId="tocnumber">
    <w:name w:val="toc_number"/>
    <w:basedOn w:val="a0"/>
    <w:rsid w:val="00DC62B9"/>
  </w:style>
  <w:style w:type="character" w:customStyle="1" w:styleId="h-text">
    <w:name w:val="h-text"/>
    <w:basedOn w:val="a0"/>
    <w:rsid w:val="00DC62B9"/>
  </w:style>
  <w:style w:type="paragraph" w:customStyle="1" w:styleId="title">
    <w:name w:val="title"/>
    <w:basedOn w:val="a"/>
    <w:rsid w:val="00D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C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01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8436253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69653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42912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82092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96389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323354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4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7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80268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293355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143823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411428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876705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7008203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90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5473874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16296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10795080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946cbfc58c05e1392615a251973beb32dc79f94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5334</Characters>
  <Application>Microsoft Office Word</Application>
  <DocSecurity>0</DocSecurity>
  <Lines>44</Lines>
  <Paragraphs>12</Paragraphs>
  <ScaleCrop>false</ScaleCrop>
  <Company>ООО "МОК-Центр"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2020-08-27T08:56:00Z</dcterms:created>
  <dcterms:modified xsi:type="dcterms:W3CDTF">2020-08-27T08:59:00Z</dcterms:modified>
</cp:coreProperties>
</file>