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8C" w:rsidRDefault="00613E8C" w:rsidP="00613E8C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613E8C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Перечень льгот для сотрудников МВД</w:t>
      </w:r>
    </w:p>
    <w:p w:rsidR="00613E8C" w:rsidRPr="00613E8C" w:rsidRDefault="00613E8C" w:rsidP="00613E8C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Работникам любого ведомства и подразделения Внутренних Дел полагаются от государства ряд льгот и гарантий, так же на привилегии претендуют как сами сотрудники, так и их родственники.</w:t>
      </w:r>
    </w:p>
    <w:p w:rsidR="00613E8C" w:rsidRDefault="00613E8C" w:rsidP="00613E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Действующее законодательство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Гражданам, проходящим службу в подразделениях МВД, полагаются социальные гарантии и льготные выплаты согласно законодательным актам:</w:t>
      </w:r>
    </w:p>
    <w:p w:rsidR="00613E8C" w:rsidRPr="00613E8C" w:rsidRDefault="00613E8C" w:rsidP="00613E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613E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247;</w:t>
        </w:r>
      </w:hyperlink>
    </w:p>
    <w:p w:rsidR="00613E8C" w:rsidRPr="00613E8C" w:rsidRDefault="00613E8C" w:rsidP="00613E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613E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342;</w:t>
        </w:r>
      </w:hyperlink>
    </w:p>
    <w:p w:rsidR="00613E8C" w:rsidRPr="00613E8C" w:rsidRDefault="00613E8C" w:rsidP="00613E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613E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 № 1232;</w:t>
        </w:r>
      </w:hyperlink>
    </w:p>
    <w:p w:rsidR="00613E8C" w:rsidRPr="00613E8C" w:rsidRDefault="00613E8C" w:rsidP="00613E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613E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 № 1233;</w:t>
        </w:r>
      </w:hyperlink>
    </w:p>
    <w:p w:rsidR="00613E8C" w:rsidRPr="00613E8C" w:rsidRDefault="00613E8C" w:rsidP="00613E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613E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 № 4468-1;</w:t>
        </w:r>
      </w:hyperlink>
    </w:p>
    <w:p w:rsidR="00613E8C" w:rsidRPr="00613E8C" w:rsidRDefault="00613E8C" w:rsidP="00613E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613E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 Совета Министров № 941;</w:t>
        </w:r>
      </w:hyperlink>
    </w:p>
    <w:p w:rsidR="00613E8C" w:rsidRPr="00613E8C" w:rsidRDefault="00613E8C" w:rsidP="00613E8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региональные акты.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613E8C">
        <w:t>Законодательные акты регулируют размер выплат и порядок их начисления из федерального и регионального бюджетов.</w:t>
      </w:r>
      <w:proofErr w:type="gramEnd"/>
    </w:p>
    <w:p w:rsidR="00613E8C" w:rsidRDefault="00613E8C" w:rsidP="00613E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На какие меры поддержки может рассчитывать представитель МВД?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На государственную помощь вправе рассчитывать действующие и бывшие сотрудники МВД, а также их родственники.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Перечень всех льгот закреплен в гл. 8 ст. 46 Закона о полиции:</w:t>
      </w:r>
    </w:p>
    <w:p w:rsidR="00613E8C" w:rsidRPr="00613E8C" w:rsidRDefault="00613E8C" w:rsidP="00613E8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налоговые послабления;</w:t>
      </w:r>
    </w:p>
    <w:p w:rsidR="00613E8C" w:rsidRPr="00613E8C" w:rsidRDefault="00613E8C" w:rsidP="00613E8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транспортные расходы и льготы;</w:t>
      </w:r>
    </w:p>
    <w:p w:rsidR="00613E8C" w:rsidRPr="00613E8C" w:rsidRDefault="00613E8C" w:rsidP="00613E8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жилищные скидки, субсидии и материальная помощь на улучшение жилищных условий;</w:t>
      </w:r>
    </w:p>
    <w:p w:rsidR="00613E8C" w:rsidRPr="00613E8C" w:rsidRDefault="00613E8C" w:rsidP="00613E8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трудовые послабления (командировочные, пенсии, расходы, поощрения);</w:t>
      </w:r>
    </w:p>
    <w:p w:rsidR="00613E8C" w:rsidRPr="00613E8C" w:rsidRDefault="00613E8C" w:rsidP="00613E8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компенсации и доплаты работнику и членам их семьи при определенных условиях (нетрудоспособность, смерть, болезнь);</w:t>
      </w:r>
    </w:p>
    <w:p w:rsidR="00613E8C" w:rsidRPr="00613E8C" w:rsidRDefault="00613E8C" w:rsidP="00613E8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устройство ребёнка в дошкольные учреждения, школы или детские лагеря по месту проживания, путевки в санатории;</w:t>
      </w:r>
    </w:p>
    <w:p w:rsidR="00613E8C" w:rsidRPr="00613E8C" w:rsidRDefault="00613E8C" w:rsidP="00613E8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получение бесплатной медицинской помощи, обследования и приобретение дорогих лекарств.</w:t>
      </w:r>
    </w:p>
    <w:p w:rsidR="00613E8C" w:rsidRDefault="00613E8C" w:rsidP="00613E8C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Налогообложение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Сотрудники МВД относятся к особой категории граждан, которые имеют ряд поблажек в сфере налогообложения:</w:t>
      </w:r>
    </w:p>
    <w:p w:rsidR="00613E8C" w:rsidRPr="00613E8C" w:rsidRDefault="00613E8C" w:rsidP="00613E8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освобождение от уплаты НДФЛ;</w:t>
      </w:r>
    </w:p>
    <w:p w:rsidR="00613E8C" w:rsidRPr="00613E8C" w:rsidRDefault="00613E8C" w:rsidP="00613E8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скидки при оплате имущественного, земельного и транспортных налогов.</w:t>
      </w:r>
    </w:p>
    <w:p w:rsidR="00613E8C" w:rsidRDefault="00613E8C" w:rsidP="00613E8C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Характер льгот определяется местными нормативными актами и отличается по сравнению с другими субъектами России.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Медицинские льготы для членов семьи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В медицинской сфере согласно ст. 45 ФЗ № 3 обеспечиваются следующие типы услуг для стражей правопорядка и их родственников:</w:t>
      </w:r>
    </w:p>
    <w:p w:rsidR="00613E8C" w:rsidRPr="00613E8C" w:rsidRDefault="00613E8C" w:rsidP="00613E8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бесплатное лечение в ведомственных поликлиниках и больницах, в том числе государственных;</w:t>
      </w:r>
    </w:p>
    <w:p w:rsidR="00613E8C" w:rsidRPr="00613E8C" w:rsidRDefault="00613E8C" w:rsidP="00613E8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безвозмездное предоставление медикаментов, лекарственных препаратов и оборудования;</w:t>
      </w:r>
    </w:p>
    <w:p w:rsidR="00613E8C" w:rsidRPr="00613E8C" w:rsidRDefault="00613E8C" w:rsidP="00613E8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бесплатное протезирование зубов в государственной стоматологической клинике (за исключением протезов из драгоценных металлов и керамики).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Если полицейские достигли выслуги в 20 лет, то могут полагаться на дополнительные привилегии в виде скидок на санаторно-лечебные путевки в оздоровительные учреждения, как для себя, так и своим родственникам (детям, родителям, лицам, находящимся на иждивении). Медицинские льготы реализуются после предъявления удостоверения и соответствующего заключения врача.</w:t>
      </w:r>
    </w:p>
    <w:p w:rsid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Право на отпуск и сопутствующие выплаты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Право на отпуск — особая категория льгот, которая компенсирует все затраченные средства на транспортные расходы во время отпуска для полицейских и их сопровождающих неработающих родственников. Данная льгота работает только при передвижении по территории России, особенным бонусом к ней идет оплата перевозки багажа до 30 кг.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Если во время отпуска сотрудник МВД передвигается на личном транспорте, то он вправе подать заявку на компенсацию затраченного топлива и ремонт поломок во время поездки. Документ на возврат сре</w:t>
      </w:r>
      <w:proofErr w:type="gramStart"/>
      <w:r w:rsidRPr="00613E8C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613E8C">
        <w:rPr>
          <w:rFonts w:ascii="Times New Roman" w:hAnsi="Times New Roman" w:cs="Times New Roman"/>
          <w:sz w:val="24"/>
          <w:szCs w:val="24"/>
        </w:rPr>
        <w:t>ебуется направить не позже 3 дней до планируемой даты отъезда.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Если до места отдыха семейство добирается на личном автомобиле, то компенсация рассчитывается пропорционально проезду по короткому пути. Для работников МВД, проживающих в районах Крайнего Севера, СФО, УФО и ДФО компенсируют издержки за проезд до места отпуска и обратно после его завершения.</w:t>
      </w: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Жилищные льготы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За выслугу лет полицейские и служащие МВД получают в собственность жилую недвижимость, чаще всего квартиру или субсидию на ее приобретение.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Данная единовременная выплата полагается как финансовая поддержка, и должна быть реализована на следующие цели:</w:t>
      </w:r>
    </w:p>
    <w:p w:rsidR="00613E8C" w:rsidRPr="00613E8C" w:rsidRDefault="00613E8C" w:rsidP="00613E8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приобретение готового жилья;</w:t>
      </w:r>
    </w:p>
    <w:p w:rsidR="00613E8C" w:rsidRPr="00613E8C" w:rsidRDefault="00613E8C" w:rsidP="00613E8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постройка/ремонт квартиры;</w:t>
      </w:r>
    </w:p>
    <w:p w:rsidR="00613E8C" w:rsidRPr="00613E8C" w:rsidRDefault="00613E8C" w:rsidP="00613E8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постройка частного дома;</w:t>
      </w:r>
    </w:p>
    <w:p w:rsidR="00613E8C" w:rsidRPr="00613E8C" w:rsidRDefault="00613E8C" w:rsidP="00613E8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приобретение земельного участка под застройку.</w:t>
      </w:r>
    </w:p>
    <w:p w:rsidR="00613E8C" w:rsidRDefault="00613E8C" w:rsidP="00613E8C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Жилищная льгота предоставляется нуждающимся сотрудникам после их регистрации и постановки на учет. Ежегодно из федерального бюджета выделяются фиксированные суммы для субсидирования в порядке установленной очерёдности.</w:t>
      </w:r>
    </w:p>
    <w:p w:rsid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Трудовая деятельность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За работу полагается фиксированная заработная плата, а также премиальные. Для служащих в МВД данная выплата регулируется </w:t>
      </w:r>
      <w:hyperlink r:id="rId11" w:tgtFrame="_blank" w:history="1">
        <w:r w:rsidRPr="00613E8C">
          <w:rPr>
            <w:rStyle w:val="a4"/>
            <w:rFonts w:eastAsiaTheme="majorEastAsia"/>
            <w:color w:val="auto"/>
          </w:rPr>
          <w:t>Постановлением Правительства № 878</w:t>
        </w:r>
      </w:hyperlink>
      <w:r w:rsidRPr="00613E8C">
        <w:t> и зависит от следующих факторов:</w:t>
      </w:r>
    </w:p>
    <w:p w:rsidR="00613E8C" w:rsidRPr="00613E8C" w:rsidRDefault="00613E8C" w:rsidP="00613E8C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звание;</w:t>
      </w:r>
    </w:p>
    <w:p w:rsidR="00613E8C" w:rsidRPr="00613E8C" w:rsidRDefault="00613E8C" w:rsidP="00613E8C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стаж;</w:t>
      </w:r>
    </w:p>
    <w:p w:rsidR="00613E8C" w:rsidRPr="00613E8C" w:rsidRDefault="00613E8C" w:rsidP="00613E8C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участие в опасных операциях;</w:t>
      </w:r>
    </w:p>
    <w:p w:rsidR="00613E8C" w:rsidRPr="00613E8C" w:rsidRDefault="00613E8C" w:rsidP="00613E8C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заслуги и награды.</w:t>
      </w:r>
    </w:p>
    <w:p w:rsidR="00613E8C" w:rsidRDefault="00613E8C" w:rsidP="00613E8C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Начиная со 2 года службы, начисляется осуществляться надбавка к довольствию. Её размер установлен как определенный процента от оклада (у всех служащих разный). Другое основание для получения надбавки — наличие квалификационного звания не менее 3 класса. Самый распространенный процент надбавки это 10% для почетных сотрудников, самый высокий — 65% оклада, его получают работающие с государственными тайнами.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Остальные трудовые денежные пособия выплачиваются по усмотрению прямого руководства.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Денежные выплаты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Стражам правопорядка согласно </w:t>
      </w:r>
      <w:hyperlink r:id="rId12" w:tgtFrame="_blank" w:history="1">
        <w:r w:rsidRPr="00613E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Федеральному закону № 247</w:t>
        </w:r>
      </w:hyperlink>
      <w:r w:rsidRPr="00613E8C">
        <w:rPr>
          <w:rFonts w:ascii="Times New Roman" w:hAnsi="Times New Roman" w:cs="Times New Roman"/>
          <w:sz w:val="24"/>
          <w:szCs w:val="24"/>
        </w:rPr>
        <w:t> полагаются денежные выплаты в связи с несением службы. Согласно ст. 3 данного закона им полагаются выплаты:</w:t>
      </w:r>
    </w:p>
    <w:p w:rsidR="00613E8C" w:rsidRPr="00613E8C" w:rsidRDefault="00613E8C" w:rsidP="00613E8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единовременная социальная выплата в виде субсидии на приобретение, постройку или ремонт жилья;</w:t>
      </w:r>
    </w:p>
    <w:p w:rsidR="00613E8C" w:rsidRPr="00613E8C" w:rsidRDefault="00613E8C" w:rsidP="00613E8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фиксированные денежные оклады с премиальными и денежным довольствием;</w:t>
      </w:r>
    </w:p>
    <w:p w:rsidR="00613E8C" w:rsidRPr="00613E8C" w:rsidRDefault="00613E8C" w:rsidP="00613E8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lastRenderedPageBreak/>
        <w:t>компенсации дорожных и отпускных расходов;</w:t>
      </w:r>
    </w:p>
    <w:p w:rsidR="00613E8C" w:rsidRPr="00613E8C" w:rsidRDefault="00613E8C" w:rsidP="00613E8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компенсация при переходе в новый регион службы;</w:t>
      </w:r>
    </w:p>
    <w:p w:rsidR="00613E8C" w:rsidRPr="00613E8C" w:rsidRDefault="00613E8C" w:rsidP="00613E8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командировочные;</w:t>
      </w:r>
    </w:p>
    <w:p w:rsidR="00613E8C" w:rsidRPr="00613E8C" w:rsidRDefault="00613E8C" w:rsidP="00613E8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при получении ранения, травмы или смерти.</w:t>
      </w:r>
    </w:p>
    <w:p w:rsidR="00613E8C" w:rsidRDefault="00613E8C" w:rsidP="00613E8C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Транспорт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613E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 № 247</w:t>
        </w:r>
      </w:hyperlink>
      <w:r w:rsidRPr="00613E8C">
        <w:rPr>
          <w:rFonts w:ascii="Times New Roman" w:hAnsi="Times New Roman" w:cs="Times New Roman"/>
          <w:sz w:val="24"/>
          <w:szCs w:val="24"/>
        </w:rPr>
        <w:t> также регулируются транспортные расходы стражам правопорядка:</w:t>
      </w:r>
    </w:p>
    <w:p w:rsidR="00613E8C" w:rsidRPr="00613E8C" w:rsidRDefault="00613E8C" w:rsidP="00613E8C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бесплатный проезд на общественном транспорте во время службы;</w:t>
      </w:r>
    </w:p>
    <w:p w:rsidR="00613E8C" w:rsidRPr="00613E8C" w:rsidRDefault="00613E8C" w:rsidP="00613E8C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скидки при покупке ави</w:t>
      </w:r>
      <w:proofErr w:type="gramStart"/>
      <w:r w:rsidRPr="00613E8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13E8C">
        <w:rPr>
          <w:rFonts w:ascii="Times New Roman" w:hAnsi="Times New Roman" w:cs="Times New Roman"/>
          <w:sz w:val="24"/>
          <w:szCs w:val="24"/>
        </w:rPr>
        <w:t xml:space="preserve"> и железнодорожных билетов;</w:t>
      </w:r>
    </w:p>
    <w:p w:rsidR="00613E8C" w:rsidRPr="00613E8C" w:rsidRDefault="00613E8C" w:rsidP="00613E8C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бесплатная перевозка задержанных лиц на любом типе городского транспорта;</w:t>
      </w:r>
    </w:p>
    <w:p w:rsidR="00613E8C" w:rsidRPr="00613E8C" w:rsidRDefault="00613E8C" w:rsidP="00613E8C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выделение служебной машины.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Во время рабочих поездок представители правоохранительных органов имеют право на место в гостиницах вне очереди при предъявлении командировочного листа и удостоверения, а также возмещение расходов при поездке на личном транспорте при исполнении служебных обязанностей.</w:t>
      </w:r>
    </w:p>
    <w:p w:rsid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Оформление ипотеки сотрудникам полиции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Представителям органов ВД предоставляется ипотечный кредит на особых условиях: по сниженной процентной ставке и с большим сроком погашения. Точные условия кредитования для стражей правопорядка устанавливаются банками в рамках местных программ индивидуально. При использовании данного права отменяется возможность компенсации за ремонт или отделку жилого помещения.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Для получения ипотечного займа потребуется подтверждение специальным сертификатом, который выдается претендентам с 10-летней выслугой лет.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В дополнении к этому сотруднику при достижении 50 лет положена субсидия на покрытие первой половины задолженности.</w:t>
      </w:r>
    </w:p>
    <w:p w:rsid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Компенсации при переезде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 xml:space="preserve">При смене работником МВД места прохождения службы, он претендует </w:t>
      </w:r>
      <w:proofErr w:type="gramStart"/>
      <w:r w:rsidRPr="00613E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3E8C">
        <w:rPr>
          <w:rFonts w:ascii="Times New Roman" w:hAnsi="Times New Roman" w:cs="Times New Roman"/>
          <w:sz w:val="24"/>
          <w:szCs w:val="24"/>
        </w:rPr>
        <w:t xml:space="preserve"> материальную помощь:</w:t>
      </w:r>
    </w:p>
    <w:p w:rsidR="00613E8C" w:rsidRPr="00613E8C" w:rsidRDefault="00613E8C" w:rsidP="00613E8C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компенсация расходов на перевозку вещей;</w:t>
      </w:r>
    </w:p>
    <w:p w:rsidR="00613E8C" w:rsidRPr="00613E8C" w:rsidRDefault="00613E8C" w:rsidP="00613E8C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подъемные для начала проживания на новом месте в размере 1 оклада и по 1/4 зарплаты на каждого члена семьи;</w:t>
      </w:r>
    </w:p>
    <w:p w:rsidR="00613E8C" w:rsidRPr="00613E8C" w:rsidRDefault="00613E8C" w:rsidP="00613E8C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льготный проезд на новое место для всех членов семьи служащего;</w:t>
      </w:r>
    </w:p>
    <w:p w:rsidR="00613E8C" w:rsidRPr="00613E8C" w:rsidRDefault="00613E8C" w:rsidP="00613E8C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суточные на время переезда.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Сотрудник МВД берет на себя личные расходы за негабаритное имущество, охрану и страховку.</w:t>
      </w: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Оплата за детский сад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Служащие в правоохранительных органах получают те же преференции при поступлении своих детей в детские сады, как и гражданские. Место в саду предоставляется в порядке установленной очереди после написания соответствующего заявления.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Оплата садика производится ежемесячно, но руководство ОУ возвращается ежеквартально часть суммы вне зависимости от их места работы:</w:t>
      </w:r>
    </w:p>
    <w:p w:rsidR="00613E8C" w:rsidRPr="00613E8C" w:rsidRDefault="00613E8C" w:rsidP="00613E8C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20% — на 1 ребенка;</w:t>
      </w:r>
    </w:p>
    <w:p w:rsidR="00613E8C" w:rsidRPr="00613E8C" w:rsidRDefault="00613E8C" w:rsidP="00613E8C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50% — на 2 ребёнка;</w:t>
      </w:r>
    </w:p>
    <w:p w:rsidR="00613E8C" w:rsidRPr="00613E8C" w:rsidRDefault="00613E8C" w:rsidP="00613E8C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70% — на 3 и последующего.</w:t>
      </w:r>
    </w:p>
    <w:p w:rsidR="00613E8C" w:rsidRDefault="00613E8C" w:rsidP="00613E8C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женам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Супруги стражей правопорядка получают денежную компенсацию после смерти супруга во время службы или выполнения задания. Также они вправе получать путевки на санаторно-курортное лечение (при этом компенсируется проезд в обе стороны) и бесплатное медицинское обследование/лечение. Вдовы находятся в полном обеспечении государством до нового замужества женщины.</w:t>
      </w:r>
    </w:p>
    <w:p w:rsidR="00613E8C" w:rsidRPr="00613E8C" w:rsidRDefault="00613E8C" w:rsidP="00613E8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Особенности для работников с инвалидностью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В некоторых случаях при наличии инвалидности на службу в МВД не берут, это условие работает в тех ведомствах, где требуется активное исполнение обязанностей, участие в опасных операциях.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Если же инвалидность получена во время службы и утрачивается способность к труду, то государство компенсирует данный недуг денежной выплатой:</w:t>
      </w:r>
    </w:p>
    <w:p w:rsidR="00613E8C" w:rsidRPr="00613E8C" w:rsidRDefault="00613E8C" w:rsidP="00613E8C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I группа – 1,5 млн. руб.; </w:t>
      </w:r>
    </w:p>
    <w:p w:rsidR="00613E8C" w:rsidRPr="00613E8C" w:rsidRDefault="00613E8C" w:rsidP="00613E8C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II группа – 1 млн. руб.;</w:t>
      </w:r>
    </w:p>
    <w:p w:rsidR="00613E8C" w:rsidRPr="00613E8C" w:rsidRDefault="00613E8C" w:rsidP="00613E8C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III группа – 500 тыс. руб.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После выхода на пенсию инвалид получает существенную надбавку к размеру пособия.</w:t>
      </w:r>
    </w:p>
    <w:p w:rsidR="00613E8C" w:rsidRDefault="00613E8C" w:rsidP="00613E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Как воспользоваться и куда обращаться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Для того</w:t>
      </w:r>
      <w:proofErr w:type="gramStart"/>
      <w:r w:rsidRPr="00613E8C">
        <w:t>,</w:t>
      </w:r>
      <w:proofErr w:type="gramEnd"/>
      <w:r w:rsidRPr="00613E8C">
        <w:t xml:space="preserve"> чтобы воспользоваться гарантированными привилегиями, сотрудникам полиции не нужно специально куда-либо обращаться. Основная часть государственной поддержки предоставляется автоматически при исполнении службы или при подаче заявления вышестоящему руководству.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Некоторые привилегии подготавливают в конкретных ведомствах:</w:t>
      </w:r>
    </w:p>
    <w:p w:rsidR="00613E8C" w:rsidRPr="00613E8C" w:rsidRDefault="00613E8C" w:rsidP="00613E8C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Пенсионный фонд — для получения пособий за гражданский стаж;</w:t>
      </w:r>
    </w:p>
    <w:p w:rsidR="00613E8C" w:rsidRPr="00613E8C" w:rsidRDefault="00613E8C" w:rsidP="00613E8C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подразделение МВД — для получения полицейской пенсии;</w:t>
      </w:r>
    </w:p>
    <w:p w:rsidR="00613E8C" w:rsidRPr="00613E8C" w:rsidRDefault="00613E8C" w:rsidP="00613E8C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медицинские муниципальные учреждения — для получения медицинских льгот;</w:t>
      </w:r>
    </w:p>
    <w:p w:rsidR="00613E8C" w:rsidRPr="00613E8C" w:rsidRDefault="00613E8C" w:rsidP="00613E8C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lastRenderedPageBreak/>
        <w:t>местные органы социальной защиты — для получения компенсаций.</w:t>
      </w:r>
    </w:p>
    <w:p w:rsidR="00613E8C" w:rsidRPr="00613E8C" w:rsidRDefault="00613E8C" w:rsidP="00613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Обращаться в государственные учреждения можно напрямую либо через многофункциональный центр. Алгоритм оформления льгот следующий:</w:t>
      </w:r>
    </w:p>
    <w:p w:rsidR="00613E8C" w:rsidRPr="00613E8C" w:rsidRDefault="00613E8C" w:rsidP="00613E8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Сбор документов.</w:t>
      </w:r>
    </w:p>
    <w:p w:rsidR="00613E8C" w:rsidRPr="00613E8C" w:rsidRDefault="00613E8C" w:rsidP="00613E8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Составление и подача заявления в соответствующие органы.</w:t>
      </w:r>
    </w:p>
    <w:p w:rsidR="00613E8C" w:rsidRPr="00613E8C" w:rsidRDefault="00613E8C" w:rsidP="00613E8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Ожидание ответов.</w:t>
      </w:r>
    </w:p>
    <w:p w:rsidR="00613E8C" w:rsidRPr="00613E8C" w:rsidRDefault="00613E8C" w:rsidP="00613E8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Получение преференции.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Как сотрудники МВД, так и их ближайшие родственники, вправе воспользоваться определёнными видами помощи при обращении в данные структуры, которые им предоставляет государство.</w:t>
      </w:r>
    </w:p>
    <w:p w:rsidR="00613E8C" w:rsidRDefault="00613E8C" w:rsidP="00613E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документы нужно при себе иметь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Для оформления льгот и получения денежных пособий необходимо написать заявление и приложить к нему пакет документов:</w:t>
      </w:r>
    </w:p>
    <w:p w:rsidR="00613E8C" w:rsidRPr="00613E8C" w:rsidRDefault="00613E8C" w:rsidP="00613E8C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паспорта сотрудника и членов семьи;</w:t>
      </w:r>
    </w:p>
    <w:p w:rsidR="00613E8C" w:rsidRPr="00613E8C" w:rsidRDefault="00613E8C" w:rsidP="00613E8C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свидетельство о заключении брака;</w:t>
      </w:r>
    </w:p>
    <w:p w:rsidR="00613E8C" w:rsidRPr="00613E8C" w:rsidRDefault="00613E8C" w:rsidP="00613E8C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свидетельства о рождении детей;</w:t>
      </w:r>
    </w:p>
    <w:p w:rsidR="00613E8C" w:rsidRPr="00613E8C" w:rsidRDefault="00613E8C" w:rsidP="00613E8C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документы с места работы;</w:t>
      </w:r>
    </w:p>
    <w:p w:rsidR="00613E8C" w:rsidRPr="00613E8C" w:rsidRDefault="00613E8C" w:rsidP="00613E8C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справка из соцзащиты (например, о статусе малоимущей семьи);</w:t>
      </w:r>
    </w:p>
    <w:p w:rsidR="00613E8C" w:rsidRPr="00613E8C" w:rsidRDefault="00613E8C" w:rsidP="00613E8C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заключение МСЭ о присвоении инвалидности или о наличии заболевания;</w:t>
      </w:r>
    </w:p>
    <w:p w:rsidR="00613E8C" w:rsidRPr="00613E8C" w:rsidRDefault="00613E8C" w:rsidP="00613E8C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 xml:space="preserve">документы из </w:t>
      </w:r>
      <w:proofErr w:type="spellStart"/>
      <w:r w:rsidRPr="00613E8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13E8C">
        <w:rPr>
          <w:rFonts w:ascii="Times New Roman" w:hAnsi="Times New Roman" w:cs="Times New Roman"/>
          <w:sz w:val="24"/>
          <w:szCs w:val="24"/>
        </w:rPr>
        <w:t>;</w:t>
      </w:r>
    </w:p>
    <w:p w:rsidR="00613E8C" w:rsidRPr="00613E8C" w:rsidRDefault="00613E8C" w:rsidP="00613E8C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квитанции по оплате расходов за переезд или поездки в отпуске.</w:t>
      </w:r>
    </w:p>
    <w:p w:rsidR="00613E8C" w:rsidRDefault="00613E8C" w:rsidP="00613E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для членов семей полицейских</w:t>
      </w:r>
    </w:p>
    <w:p w:rsidR="00613E8C" w:rsidRPr="00613E8C" w:rsidRDefault="00613E8C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Согласно ФЗ № 3 ст. 45, второй супруг, несовершеннолетние дети и иждивенцы претендуют </w:t>
      </w:r>
      <w:proofErr w:type="gramStart"/>
      <w:r w:rsidRPr="00613E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3E8C">
        <w:rPr>
          <w:rFonts w:ascii="Times New Roman" w:hAnsi="Times New Roman" w:cs="Times New Roman"/>
          <w:sz w:val="24"/>
          <w:szCs w:val="24"/>
        </w:rPr>
        <w:t>:</w:t>
      </w:r>
    </w:p>
    <w:p w:rsidR="00613E8C" w:rsidRPr="00613E8C" w:rsidRDefault="00613E8C" w:rsidP="00613E8C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бесплатное медицинское обслуживание;</w:t>
      </w:r>
    </w:p>
    <w:p w:rsidR="00613E8C" w:rsidRPr="00613E8C" w:rsidRDefault="00613E8C" w:rsidP="00613E8C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путевки на лечение в санатории;</w:t>
      </w:r>
    </w:p>
    <w:p w:rsidR="00613E8C" w:rsidRPr="00613E8C" w:rsidRDefault="00613E8C" w:rsidP="00613E8C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 xml:space="preserve">пособия при потере трудоспособности служащего или его смерти, а также льготы на оплату ЖКУ, проезд и </w:t>
      </w:r>
      <w:proofErr w:type="spellStart"/>
      <w:r w:rsidRPr="00613E8C">
        <w:rPr>
          <w:rFonts w:ascii="Times New Roman" w:hAnsi="Times New Roman" w:cs="Times New Roman"/>
          <w:sz w:val="24"/>
          <w:szCs w:val="24"/>
        </w:rPr>
        <w:t>медуслуги</w:t>
      </w:r>
      <w:proofErr w:type="spellEnd"/>
      <w:r w:rsidRPr="00613E8C">
        <w:rPr>
          <w:rFonts w:ascii="Times New Roman" w:hAnsi="Times New Roman" w:cs="Times New Roman"/>
          <w:sz w:val="24"/>
          <w:szCs w:val="24"/>
        </w:rPr>
        <w:t>;</w:t>
      </w:r>
    </w:p>
    <w:p w:rsidR="00613E8C" w:rsidRPr="00613E8C" w:rsidRDefault="00613E8C" w:rsidP="00613E8C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8C">
        <w:rPr>
          <w:rFonts w:ascii="Times New Roman" w:hAnsi="Times New Roman" w:cs="Times New Roman"/>
          <w:sz w:val="24"/>
          <w:szCs w:val="24"/>
        </w:rPr>
        <w:t>рабочий стаж, при отсутствии работы у супруга/супруги гаишника.</w:t>
      </w:r>
    </w:p>
    <w:p w:rsidR="00613E8C" w:rsidRDefault="00613E8C" w:rsidP="00613E8C">
      <w:pPr>
        <w:pStyle w:val="2"/>
        <w:spacing w:before="215" w:after="10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613E8C" w:rsidRPr="00613E8C" w:rsidRDefault="00613E8C" w:rsidP="00613E8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3E8C">
        <w:rPr>
          <w:rFonts w:ascii="Times New Roman" w:hAnsi="Times New Roman" w:cs="Times New Roman"/>
          <w:bCs w:val="0"/>
          <w:color w:val="auto"/>
          <w:sz w:val="24"/>
          <w:szCs w:val="24"/>
        </w:rPr>
        <w:t>Последние изменения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t>Нововведением с начала 2020 года в сфере МВД стал законопроект о получении вдовами медицинских льгот, санаторного лечения и реабилитации. Данное право отменяется после вступления в следующий брак. Также проиндексированы пенсии и субсидии на жилье.</w:t>
      </w:r>
    </w:p>
    <w:p w:rsidR="00613E8C" w:rsidRPr="00613E8C" w:rsidRDefault="00613E8C" w:rsidP="00613E8C">
      <w:pPr>
        <w:pStyle w:val="a3"/>
        <w:spacing w:before="0" w:beforeAutospacing="0" w:after="183" w:afterAutospacing="0"/>
        <w:ind w:firstLine="709"/>
        <w:jc w:val="both"/>
      </w:pPr>
      <w:r w:rsidRPr="00613E8C">
        <w:lastRenderedPageBreak/>
        <w:t>Служба в правоохранительных органах позволяет использовать различные льготы и привилегии. В большинстве случае это денежные выплаты и компенсации, которые охватывают транспортную, медицинскую, жилищную и социальные сферы.</w:t>
      </w:r>
    </w:p>
    <w:p w:rsidR="003D4C51" w:rsidRPr="00613E8C" w:rsidRDefault="003D4C51" w:rsidP="00613E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4C51" w:rsidRPr="00613E8C" w:rsidSect="003D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63C"/>
    <w:multiLevelType w:val="multilevel"/>
    <w:tmpl w:val="FBFE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516C0"/>
    <w:multiLevelType w:val="multilevel"/>
    <w:tmpl w:val="EA4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B7568"/>
    <w:multiLevelType w:val="multilevel"/>
    <w:tmpl w:val="B2E2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47165"/>
    <w:multiLevelType w:val="multilevel"/>
    <w:tmpl w:val="162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76CD9"/>
    <w:multiLevelType w:val="multilevel"/>
    <w:tmpl w:val="17C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D5EE9"/>
    <w:multiLevelType w:val="multilevel"/>
    <w:tmpl w:val="ABBA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23D8E"/>
    <w:multiLevelType w:val="multilevel"/>
    <w:tmpl w:val="49BC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E3A44"/>
    <w:multiLevelType w:val="multilevel"/>
    <w:tmpl w:val="E190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5145E"/>
    <w:multiLevelType w:val="multilevel"/>
    <w:tmpl w:val="1A5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20597"/>
    <w:multiLevelType w:val="multilevel"/>
    <w:tmpl w:val="259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C3179"/>
    <w:multiLevelType w:val="multilevel"/>
    <w:tmpl w:val="72B6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44F74"/>
    <w:multiLevelType w:val="multilevel"/>
    <w:tmpl w:val="9D9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F482A"/>
    <w:multiLevelType w:val="multilevel"/>
    <w:tmpl w:val="787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60A39"/>
    <w:multiLevelType w:val="multilevel"/>
    <w:tmpl w:val="BD52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833AD"/>
    <w:multiLevelType w:val="multilevel"/>
    <w:tmpl w:val="6B1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A17DF"/>
    <w:multiLevelType w:val="multilevel"/>
    <w:tmpl w:val="0BCC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14"/>
  </w:num>
  <w:num w:numId="6">
    <w:abstractNumId w:val="13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3E8C"/>
    <w:rsid w:val="003D4C51"/>
    <w:rsid w:val="0061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51"/>
  </w:style>
  <w:style w:type="paragraph" w:styleId="1">
    <w:name w:val="heading 1"/>
    <w:basedOn w:val="a"/>
    <w:link w:val="10"/>
    <w:uiPriority w:val="9"/>
    <w:qFormat/>
    <w:rsid w:val="0061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613E8C"/>
  </w:style>
  <w:style w:type="character" w:customStyle="1" w:styleId="20">
    <w:name w:val="Заголовок 2 Знак"/>
    <w:basedOn w:val="a0"/>
    <w:link w:val="2"/>
    <w:uiPriority w:val="9"/>
    <w:semiHidden/>
    <w:rsid w:val="00613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3E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1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61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E8C"/>
    <w:rPr>
      <w:color w:val="0000FF"/>
      <w:u w:val="single"/>
    </w:rPr>
  </w:style>
  <w:style w:type="character" w:customStyle="1" w:styleId="tocnumber">
    <w:name w:val="toc_number"/>
    <w:basedOn w:val="a0"/>
    <w:rsid w:val="00613E8C"/>
  </w:style>
  <w:style w:type="character" w:customStyle="1" w:styleId="h-text">
    <w:name w:val="h-text"/>
    <w:basedOn w:val="a0"/>
    <w:rsid w:val="00613E8C"/>
  </w:style>
  <w:style w:type="paragraph" w:customStyle="1" w:styleId="title">
    <w:name w:val="title"/>
    <w:basedOn w:val="a"/>
    <w:rsid w:val="0061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61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91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358153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529451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284460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794980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1592195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0738858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307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7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3019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6398506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542615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445532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5572824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474108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306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6292639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1315666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3833482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7906681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9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105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911504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4874994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2471593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870/" TargetMode="External"/><Relationship Id="rId13" Type="http://schemas.openxmlformats.org/officeDocument/2006/relationships/hyperlink" Target="http://www.consultant.ru/document/cons_doc_LAW_1169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4831/" TargetMode="External"/><Relationship Id="rId12" Type="http://schemas.openxmlformats.org/officeDocument/2006/relationships/hyperlink" Target="http://www.consultant.ru/document/cons_doc_LAW_1169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6988/" TargetMode="External"/><Relationship Id="rId11" Type="http://schemas.openxmlformats.org/officeDocument/2006/relationships/hyperlink" Target="http://www.consultant.ru/document/cons_doc_LAW_329382/" TargetMode="External"/><Relationship Id="rId5" Type="http://schemas.openxmlformats.org/officeDocument/2006/relationships/hyperlink" Target="http://www.consultant.ru/document/cons_doc_LAW_11698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6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1722</Words>
  <Characters>9819</Characters>
  <Application>Microsoft Office Word</Application>
  <DocSecurity>0</DocSecurity>
  <Lines>81</Lines>
  <Paragraphs>23</Paragraphs>
  <ScaleCrop>false</ScaleCrop>
  <Company>ООО "МОК-Центр"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2020-08-26T14:18:00Z</dcterms:created>
  <dcterms:modified xsi:type="dcterms:W3CDTF">2020-08-26T14:23:00Z</dcterms:modified>
</cp:coreProperties>
</file>