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5A" w:rsidRDefault="0091445A" w:rsidP="0091445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91445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льгот на электроэнергию</w:t>
      </w:r>
    </w:p>
    <w:p w:rsidR="0091445A" w:rsidRPr="0091445A" w:rsidRDefault="0091445A" w:rsidP="0091445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Так как цены на коммунальные услуги повышаются с каждым годом, ветеранам, инвалидам, малоимущим семьям и сиротам все сложнее их оплачивать. Поэтому государство дает послабления этим категориям граждан в виде льгот, которые можно получить, соответствуя требованиям местного и федерального законодательства.</w:t>
      </w:r>
    </w:p>
    <w:p w:rsid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 w:val="0"/>
          <w:bCs w:val="0"/>
          <w:sz w:val="24"/>
          <w:szCs w:val="24"/>
          <w:lang w:val="en-US"/>
        </w:rPr>
      </w:pPr>
    </w:p>
    <w:p w:rsidR="0091445A" w:rsidRP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91445A">
        <w:rPr>
          <w:bCs w:val="0"/>
          <w:sz w:val="24"/>
          <w:szCs w:val="24"/>
        </w:rPr>
        <w:t>Законодательная база на 2020 год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В 2020 году в законодательной базе Российской Федерации не произошло сильных изменений. Но некоторые поправки коснулись способа расчета электроэнергии, вследствие чего числа в квитанциях станут существенно больше.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Льготы – не субсидии, так как снижают стоимость услуг ЖКХ. А субсидии – компенсации, выплачиваемые гражданам после произведения оплаты всех жилищно-коммунальных услуг. В обоих случаях оплачивать КУ нужно полностью.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Федеральные законы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Федеральные законы, устанавливают максимально допустимый размер льгот на всей территории РФ. Однако в некоторых регионах граждане, не входящие в основные категории льготников, также могут попробовать их оформить.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Согласно законодательству, областные власти вправе включить некоторые группы граждан, нуждающихся в социальной помощи в список имеющих право на льготы. Эти категории могут существенно отличаться, поэтому перед сбором документов стоит заранее уточнить перечень лиц, удовлетворяющих этим условиям.</w:t>
      </w:r>
    </w:p>
    <w:p w:rsid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 w:val="0"/>
          <w:bCs w:val="0"/>
          <w:sz w:val="24"/>
          <w:szCs w:val="24"/>
          <w:lang w:val="en-US"/>
        </w:rPr>
      </w:pPr>
    </w:p>
    <w:p w:rsidR="0091445A" w:rsidRP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91445A">
        <w:rPr>
          <w:bCs w:val="0"/>
          <w:sz w:val="24"/>
          <w:szCs w:val="24"/>
        </w:rPr>
        <w:t>Чем отличается льгота от субсидии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Многие люди не различают понятия льгот и субсидий, хотя и то, и другое призвано облегчить гражданам оплату ЖКХ.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Льготы снижают саму оплату ЖКХ и зависимы от принадлежности граждан к категории лиц, обладающих законным правом претендовать на привилегии по снижению стоимости электроэнергии.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Субсидии же являются материальной помощью, облегчающей оплату ЖКУ путем возврата части потраченных средств. Начисления доступны как физические, так и юридические лица, и их получение зависит от уровня доходов.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Подобная финансовая помощь оказывается бесплатно и безвозмездно. Поэтому если есть возможность сэкономить на ЖКХ – стоит ей воспользоваться.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</w:p>
    <w:p w:rsidR="0091445A" w:rsidRP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91445A">
        <w:rPr>
          <w:bCs w:val="0"/>
          <w:sz w:val="24"/>
          <w:szCs w:val="24"/>
        </w:rPr>
        <w:lastRenderedPageBreak/>
        <w:t>Какие категории населения могут рассчитывать на льготы на электроэнергию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На размеры и объемы предоставляемых скидок существенное влияние оказывает регион проживания. Также отличаются категории граждан, претендующие на послабления и удовлетворяющих условиям их получения.</w:t>
      </w:r>
    </w:p>
    <w:p w:rsidR="0091445A" w:rsidRPr="0091445A" w:rsidRDefault="0091445A" w:rsidP="00914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К самым распространенным группам относят:</w:t>
      </w:r>
    </w:p>
    <w:p w:rsidR="0091445A" w:rsidRPr="0091445A" w:rsidRDefault="0091445A" w:rsidP="0091445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малоимущие и многодетные семьи;</w:t>
      </w:r>
    </w:p>
    <w:p w:rsidR="0091445A" w:rsidRPr="0091445A" w:rsidRDefault="0091445A" w:rsidP="0091445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ветеранов боевых действий и труда;</w:t>
      </w:r>
    </w:p>
    <w:p w:rsidR="0091445A" w:rsidRPr="0091445A" w:rsidRDefault="0091445A" w:rsidP="0091445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инвалидов;</w:t>
      </w:r>
    </w:p>
    <w:p w:rsidR="0091445A" w:rsidRPr="0091445A" w:rsidRDefault="0091445A" w:rsidP="0091445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участников блокады Ленинграда;</w:t>
      </w:r>
    </w:p>
    <w:p w:rsidR="0091445A" w:rsidRPr="0091445A" w:rsidRDefault="0091445A" w:rsidP="0091445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узников концлагерей;</w:t>
      </w:r>
    </w:p>
    <w:p w:rsidR="0091445A" w:rsidRPr="0091445A" w:rsidRDefault="0091445A" w:rsidP="0091445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детей-сирот;</w:t>
      </w:r>
    </w:p>
    <w:p w:rsidR="0091445A" w:rsidRPr="0091445A" w:rsidRDefault="0091445A" w:rsidP="0091445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45A">
        <w:rPr>
          <w:rFonts w:ascii="Times New Roman" w:hAnsi="Times New Roman" w:cs="Times New Roman"/>
          <w:sz w:val="24"/>
          <w:szCs w:val="24"/>
        </w:rPr>
        <w:t>облученных</w:t>
      </w:r>
      <w:proofErr w:type="gramEnd"/>
      <w:r w:rsidRPr="0091445A">
        <w:rPr>
          <w:rFonts w:ascii="Times New Roman" w:hAnsi="Times New Roman" w:cs="Times New Roman"/>
          <w:sz w:val="24"/>
          <w:szCs w:val="24"/>
        </w:rPr>
        <w:t xml:space="preserve"> радиацией и др.</w:t>
      </w:r>
    </w:p>
    <w:p w:rsidR="0091445A" w:rsidRDefault="0091445A" w:rsidP="0091445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Полный список категорий могут предоставить в МФЦ или ином учреждении, обладающем правом оформления льгот.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Ветераны боевых действий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Лица, являющиеся непосредственными участниками боевых действий, могут получать льготы. Однако учитывая довольно широкий спектр относящихся к данной категории граждан, снижение стоимости услуг сильно различается и может затрагивать как всю семью, так и исключительно ветерана.</w:t>
      </w:r>
    </w:p>
    <w:p w:rsidR="0091445A" w:rsidRPr="0091445A" w:rsidRDefault="0091445A" w:rsidP="00914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Половину стоимости услуги за одного человека платят:</w:t>
      </w:r>
    </w:p>
    <w:p w:rsidR="0091445A" w:rsidRPr="0091445A" w:rsidRDefault="0091445A" w:rsidP="0091445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семьи погибших во время Великой Отечественной войны;</w:t>
      </w:r>
    </w:p>
    <w:p w:rsidR="0091445A" w:rsidRPr="0091445A" w:rsidRDefault="0091445A" w:rsidP="0091445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работники тыла;</w:t>
      </w:r>
    </w:p>
    <w:p w:rsidR="0091445A" w:rsidRPr="0091445A" w:rsidRDefault="0091445A" w:rsidP="0091445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участники блокады Ленинграда;</w:t>
      </w:r>
    </w:p>
    <w:p w:rsidR="0091445A" w:rsidRPr="0091445A" w:rsidRDefault="0091445A" w:rsidP="0091445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члены семей ветеранов, признанные нетрудоспособными;</w:t>
      </w:r>
    </w:p>
    <w:p w:rsidR="0091445A" w:rsidRPr="0091445A" w:rsidRDefault="0091445A" w:rsidP="0091445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ветераны ВОВ.</w:t>
      </w:r>
    </w:p>
    <w:p w:rsidR="0091445A" w:rsidRDefault="0091445A" w:rsidP="0091445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На семейные привилегии претендуют узники концлагерей, участники и инвалиды ВОВ, ставшие таковыми позднее.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Граждане, входящие в последние категории, вправе рассчитывать на 50% скидку, распространяющуюся на всех проживающих в заявленной жилплощади.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Инвалиды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Инвалиды всех групп и дети-инвалиды считаются категорией, претендующие на оформление льгот. Их преференции рассчитаны на всю семью и равны 50%.</w:t>
      </w: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Многодетные и малоимущие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 xml:space="preserve">Многодетным и малоимущим семьям положены послабления по оплате коммуналки. Они тоже относятся к </w:t>
      </w:r>
      <w:proofErr w:type="gramStart"/>
      <w:r w:rsidRPr="0091445A">
        <w:t>нуждающимся</w:t>
      </w:r>
      <w:proofErr w:type="gramEnd"/>
      <w:r w:rsidRPr="0091445A">
        <w:t xml:space="preserve"> и вследствие жизненных обстоятельств (здоровье, семейное положение и т.д.) могут оформить получение льгот.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Ветераны труда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Ветераны труда претендуют на привилегии по оплате КУ на тех же основаниях, что и ветераны ВОВ, но есть существенное отличие – им необходимо иметь документальное подтверждение статуса — удостоверение ветерана труда.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Другие льготники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Полный перечень граждан, претендующих на скидки, регулируется региональными властями.</w:t>
      </w:r>
    </w:p>
    <w:p w:rsidR="0091445A" w:rsidRPr="0091445A" w:rsidRDefault="0091445A" w:rsidP="00914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К этим категориям могут относиться:</w:t>
      </w:r>
    </w:p>
    <w:p w:rsidR="0091445A" w:rsidRPr="0091445A" w:rsidRDefault="0091445A" w:rsidP="0091445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герои СССР, России;</w:t>
      </w:r>
    </w:p>
    <w:p w:rsidR="0091445A" w:rsidRPr="0091445A" w:rsidRDefault="0091445A" w:rsidP="0091445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дети-сироты;</w:t>
      </w:r>
    </w:p>
    <w:p w:rsidR="0091445A" w:rsidRPr="0091445A" w:rsidRDefault="0091445A" w:rsidP="0091445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45A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91445A">
        <w:rPr>
          <w:rFonts w:ascii="Times New Roman" w:hAnsi="Times New Roman" w:cs="Times New Roman"/>
          <w:sz w:val="24"/>
          <w:szCs w:val="24"/>
        </w:rPr>
        <w:t xml:space="preserve"> облучение радиацией.</w:t>
      </w:r>
    </w:p>
    <w:p w:rsidR="0091445A" w:rsidRDefault="0091445A" w:rsidP="0091445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Пенсионеры как таковые не относятся к этим категориям, поэтому не имеют права получать скидки из-за наступления пенсионного возраста.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</w:p>
    <w:p w:rsidR="0091445A" w:rsidRP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91445A">
        <w:rPr>
          <w:bCs w:val="0"/>
          <w:sz w:val="24"/>
          <w:szCs w:val="24"/>
        </w:rPr>
        <w:t>Кто может вообще не оплачивать счета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Среди всех категорий бывают и те, кто в соответствии со своей льготой могут вообще не оплачивать электроэнергию. Однако учтите, что под 100% скидкой подразумевается только норма, а не все потраченное электричество.</w:t>
      </w:r>
    </w:p>
    <w:p w:rsidR="0091445A" w:rsidRPr="0091445A" w:rsidRDefault="0091445A" w:rsidP="00914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Пользоваться 100% послаблением вправе:</w:t>
      </w:r>
    </w:p>
    <w:p w:rsidR="0091445A" w:rsidRPr="0091445A" w:rsidRDefault="0091445A" w:rsidP="0091445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дети-сироты;</w:t>
      </w:r>
    </w:p>
    <w:p w:rsidR="0091445A" w:rsidRPr="0091445A" w:rsidRDefault="0091445A" w:rsidP="0091445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герои Социалистического труда, России и Советского Союза;</w:t>
      </w:r>
    </w:p>
    <w:p w:rsidR="0091445A" w:rsidRPr="0091445A" w:rsidRDefault="0091445A" w:rsidP="0091445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дети, оставшиеся без родительского попечения;</w:t>
      </w:r>
    </w:p>
    <w:p w:rsidR="0091445A" w:rsidRPr="0091445A" w:rsidRDefault="0091445A" w:rsidP="0091445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кавалеры ордена Трудовой Славы.</w:t>
      </w:r>
    </w:p>
    <w:p w:rsidR="0091445A" w:rsidRDefault="0091445A" w:rsidP="0091445A">
      <w:pPr>
        <w:pStyle w:val="1"/>
        <w:spacing w:before="215" w:beforeAutospacing="0" w:after="107" w:afterAutospacing="0"/>
        <w:jc w:val="both"/>
        <w:rPr>
          <w:b w:val="0"/>
          <w:bCs w:val="0"/>
          <w:sz w:val="24"/>
          <w:szCs w:val="24"/>
          <w:lang w:val="en-US"/>
        </w:rPr>
      </w:pPr>
    </w:p>
    <w:p w:rsidR="0091445A" w:rsidRP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91445A">
        <w:rPr>
          <w:bCs w:val="0"/>
          <w:sz w:val="24"/>
          <w:szCs w:val="24"/>
        </w:rPr>
        <w:t>О нормативах потребления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 xml:space="preserve">Нормы потребления для регионов определяются индивидуально, поэтому иногда расчет стоимости </w:t>
      </w:r>
      <w:proofErr w:type="spellStart"/>
      <w:r w:rsidRPr="0091445A">
        <w:t>вызвает</w:t>
      </w:r>
      <w:proofErr w:type="spellEnd"/>
      <w:r w:rsidRPr="0091445A">
        <w:t xml:space="preserve"> существенные затруднения.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 xml:space="preserve">Нужно четко знать, какая норма потребления существует в </w:t>
      </w:r>
      <w:proofErr w:type="gramStart"/>
      <w:r w:rsidRPr="0091445A">
        <w:t>области</w:t>
      </w:r>
      <w:proofErr w:type="gramEnd"/>
      <w:r w:rsidRPr="0091445A">
        <w:t xml:space="preserve"> и </w:t>
      </w:r>
      <w:proofErr w:type="gramStart"/>
      <w:r w:rsidRPr="0091445A">
        <w:t>какую</w:t>
      </w:r>
      <w:proofErr w:type="gramEnd"/>
      <w:r w:rsidRPr="0091445A">
        <w:t xml:space="preserve"> норму устанавливают местные власти для обеспечения полноценной жизни. Установленные </w:t>
      </w:r>
      <w:r w:rsidRPr="0091445A">
        <w:lastRenderedPageBreak/>
        <w:t>краевым правительством нормы имеют существенное отличие от используемого гражданами электричества в меньшую пользу.</w:t>
      </w:r>
    </w:p>
    <w:p w:rsidR="0091445A" w:rsidRPr="0091445A" w:rsidRDefault="0091445A" w:rsidP="00914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Власти региона, производя расчеты на установление норм потребления электричества, отталкиваются от следующих факторов:</w:t>
      </w:r>
    </w:p>
    <w:p w:rsidR="0091445A" w:rsidRPr="0091445A" w:rsidRDefault="0091445A" w:rsidP="0091445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атмосферных условий местности;</w:t>
      </w:r>
    </w:p>
    <w:p w:rsidR="0091445A" w:rsidRPr="0091445A" w:rsidRDefault="0091445A" w:rsidP="0091445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обеспечения газовыми плитами жилых помещений;</w:t>
      </w:r>
    </w:p>
    <w:p w:rsidR="0091445A" w:rsidRPr="0091445A" w:rsidRDefault="0091445A" w:rsidP="0091445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региональных особенностей и пр.</w:t>
      </w:r>
    </w:p>
    <w:p w:rsidR="0091445A" w:rsidRDefault="0091445A" w:rsidP="0091445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445A" w:rsidRPr="0091445A" w:rsidRDefault="0091445A" w:rsidP="009144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 xml:space="preserve">Согласно данным </w:t>
      </w:r>
      <w:proofErr w:type="spellStart"/>
      <w:r w:rsidRPr="0091445A">
        <w:rPr>
          <w:rFonts w:ascii="Times New Roman" w:hAnsi="Times New Roman" w:cs="Times New Roman"/>
          <w:sz w:val="24"/>
          <w:szCs w:val="24"/>
        </w:rPr>
        <w:t>мосэнергосбыта</w:t>
      </w:r>
      <w:proofErr w:type="spellEnd"/>
      <w:r w:rsidRPr="0091445A">
        <w:rPr>
          <w:rFonts w:ascii="Times New Roman" w:hAnsi="Times New Roman" w:cs="Times New Roman"/>
          <w:sz w:val="24"/>
          <w:szCs w:val="24"/>
        </w:rPr>
        <w:t>, в Москве в 2018 году действовали следующие нормы, если в помещениях с газовыми плитами, норма на одного проживающего лица составляла:</w:t>
      </w:r>
    </w:p>
    <w:p w:rsidR="0091445A" w:rsidRPr="0091445A" w:rsidRDefault="0091445A" w:rsidP="0091445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50 кВт/</w:t>
      </w:r>
      <w:proofErr w:type="gramStart"/>
      <w:r w:rsidRPr="0091445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1445A">
        <w:rPr>
          <w:rFonts w:ascii="Times New Roman" w:hAnsi="Times New Roman" w:cs="Times New Roman"/>
          <w:sz w:val="24"/>
          <w:szCs w:val="24"/>
        </w:rPr>
        <w:t>, то на семью индивидуальная норма равна 45 кВт/ч;</w:t>
      </w:r>
    </w:p>
    <w:p w:rsidR="0091445A" w:rsidRPr="0091445A" w:rsidRDefault="0091445A" w:rsidP="0091445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80 кВт/</w:t>
      </w:r>
      <w:proofErr w:type="gramStart"/>
      <w:r w:rsidRPr="0091445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1445A">
        <w:rPr>
          <w:rFonts w:ascii="Times New Roman" w:hAnsi="Times New Roman" w:cs="Times New Roman"/>
          <w:sz w:val="24"/>
          <w:szCs w:val="24"/>
        </w:rPr>
        <w:t>, то 75 кВт/ч.</w:t>
      </w:r>
    </w:p>
    <w:p w:rsidR="0091445A" w:rsidRDefault="0091445A" w:rsidP="0091445A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Скидка действует на потраченное электричество, входящую в норму. Все расходы электричества сверх установленной нормы оплачиваются самостоятельно. Также при наличии долгов по оплате ЖКХ льготы не действуют.</w:t>
      </w:r>
    </w:p>
    <w:p w:rsid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 w:val="0"/>
          <w:bCs w:val="0"/>
          <w:sz w:val="24"/>
          <w:szCs w:val="24"/>
          <w:lang w:val="en-US"/>
        </w:rPr>
      </w:pPr>
    </w:p>
    <w:p w:rsidR="0091445A" w:rsidRP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91445A">
        <w:rPr>
          <w:bCs w:val="0"/>
          <w:sz w:val="24"/>
          <w:szCs w:val="24"/>
        </w:rPr>
        <w:t>Как правильно оформить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Чтобы начать пользоваться льготой, при условии, что гражданин соответствует требованиям оформления, нужно обратиться в компетентные органы и предоставить им полный пакет документов с заявлением.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 xml:space="preserve">Чтобы получить льготу, необходимо обратиться непосредственно в управление социальной защиты населения, МФЦ, почтовое отделение или заполнить форму </w:t>
      </w:r>
      <w:proofErr w:type="spellStart"/>
      <w:r w:rsidRPr="0091445A">
        <w:t>онлайн</w:t>
      </w:r>
      <w:proofErr w:type="spellEnd"/>
      <w:r w:rsidRPr="0091445A">
        <w:t xml:space="preserve"> через сайт </w:t>
      </w:r>
      <w:proofErr w:type="spellStart"/>
      <w:r w:rsidRPr="0091445A">
        <w:t>Госуслуг</w:t>
      </w:r>
      <w:proofErr w:type="spellEnd"/>
      <w:r w:rsidRPr="0091445A">
        <w:t>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 xml:space="preserve">Когда обработка документации закончится и комиссия вынесет положительный вердикт о назначении преференций, заявитель получит справку, с которой потребуется идти в </w:t>
      </w:r>
      <w:proofErr w:type="spellStart"/>
      <w:r w:rsidRPr="0091445A">
        <w:t>энергокомпанию</w:t>
      </w:r>
      <w:proofErr w:type="spellEnd"/>
      <w:r w:rsidRPr="0091445A">
        <w:t>. Начиная с месяца, следующего за предоставлением справки, скидка на свет начнет действовать.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91445A" w:rsidRPr="0091445A" w:rsidRDefault="0091445A" w:rsidP="00914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Чтобы подтвердить законность предоставления льготы, потребуется собрать пакет:</w:t>
      </w:r>
    </w:p>
    <w:p w:rsidR="0091445A" w:rsidRPr="0091445A" w:rsidRDefault="0091445A" w:rsidP="0091445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паспорт гражданина РФ;</w:t>
      </w:r>
    </w:p>
    <w:p w:rsidR="0091445A" w:rsidRPr="0091445A" w:rsidRDefault="0091445A" w:rsidP="0091445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удостоверение, подтверждающее категорию, к которой принадлежит заявитель;</w:t>
      </w:r>
    </w:p>
    <w:p w:rsidR="0091445A" w:rsidRPr="0091445A" w:rsidRDefault="0091445A" w:rsidP="0091445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справку о составе семьи;</w:t>
      </w:r>
    </w:p>
    <w:p w:rsidR="0091445A" w:rsidRPr="0091445A" w:rsidRDefault="0091445A" w:rsidP="0091445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размер площади помещения;</w:t>
      </w:r>
    </w:p>
    <w:p w:rsidR="0091445A" w:rsidRPr="0091445A" w:rsidRDefault="0091445A" w:rsidP="0091445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квитанции об оплате;</w:t>
      </w:r>
    </w:p>
    <w:p w:rsidR="0091445A" w:rsidRPr="0091445A" w:rsidRDefault="0091445A" w:rsidP="0091445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заполненное заявление (заполнить можно в месте обращения).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lastRenderedPageBreak/>
        <w:t>После удовлетворения ходатайства начнется снижение оплаты по счетам за предоставленную электроэнергию со следующего месяца.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Определение размеров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Размер льготы рассчитывается региональными властями.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Для упрощения подсчетов можно воспользоваться формулой: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Расход электричества × тариф = сумма к оплате × 0,5 = сумма с учетом скидки.</w:t>
      </w:r>
    </w:p>
    <w:p w:rsid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91445A" w:rsidRPr="0091445A" w:rsidRDefault="0091445A" w:rsidP="0091445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1445A">
        <w:rPr>
          <w:rFonts w:ascii="Times New Roman" w:hAnsi="Times New Roman" w:cs="Times New Roman"/>
          <w:bCs w:val="0"/>
          <w:color w:val="auto"/>
          <w:sz w:val="24"/>
          <w:szCs w:val="24"/>
        </w:rPr>
        <w:t>Процедура оформления</w:t>
      </w:r>
    </w:p>
    <w:p w:rsidR="0091445A" w:rsidRPr="0091445A" w:rsidRDefault="0091445A" w:rsidP="00914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Чтобы скидка начала действовать, необходимо соблюсти следующий порядок оформления:</w:t>
      </w:r>
    </w:p>
    <w:p w:rsidR="0091445A" w:rsidRPr="0091445A" w:rsidRDefault="0091445A" w:rsidP="009144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Сбор документации.</w:t>
      </w:r>
    </w:p>
    <w:p w:rsidR="0091445A" w:rsidRPr="0091445A" w:rsidRDefault="0091445A" w:rsidP="009144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Заполнение заявки удобным способом.</w:t>
      </w:r>
    </w:p>
    <w:p w:rsidR="0091445A" w:rsidRPr="0091445A" w:rsidRDefault="0091445A" w:rsidP="009144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Обработка бумаг и подтверждение законности предоставление льготы.</w:t>
      </w:r>
    </w:p>
    <w:p w:rsidR="0091445A" w:rsidRPr="0091445A" w:rsidRDefault="0091445A" w:rsidP="009144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spellStart"/>
      <w:r w:rsidRPr="0091445A">
        <w:rPr>
          <w:rFonts w:ascii="Times New Roman" w:hAnsi="Times New Roman" w:cs="Times New Roman"/>
          <w:sz w:val="24"/>
          <w:szCs w:val="24"/>
        </w:rPr>
        <w:t>скиди</w:t>
      </w:r>
      <w:proofErr w:type="spellEnd"/>
      <w:r w:rsidRPr="0091445A">
        <w:rPr>
          <w:rFonts w:ascii="Times New Roman" w:hAnsi="Times New Roman" w:cs="Times New Roman"/>
          <w:sz w:val="24"/>
          <w:szCs w:val="24"/>
        </w:rPr>
        <w:t>.</w:t>
      </w:r>
    </w:p>
    <w:p w:rsidR="0091445A" w:rsidRPr="0091445A" w:rsidRDefault="0091445A" w:rsidP="009144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Получение справки о назначении привилегии.</w:t>
      </w:r>
    </w:p>
    <w:p w:rsidR="0091445A" w:rsidRPr="0091445A" w:rsidRDefault="0091445A" w:rsidP="009144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 xml:space="preserve">Обращение в </w:t>
      </w:r>
      <w:proofErr w:type="spellStart"/>
      <w:r w:rsidRPr="0091445A">
        <w:rPr>
          <w:rFonts w:ascii="Times New Roman" w:hAnsi="Times New Roman" w:cs="Times New Roman"/>
          <w:sz w:val="24"/>
          <w:szCs w:val="24"/>
        </w:rPr>
        <w:t>энергокомпанию</w:t>
      </w:r>
      <w:proofErr w:type="spellEnd"/>
      <w:r w:rsidRPr="0091445A">
        <w:rPr>
          <w:rFonts w:ascii="Times New Roman" w:hAnsi="Times New Roman" w:cs="Times New Roman"/>
          <w:sz w:val="24"/>
          <w:szCs w:val="24"/>
        </w:rPr>
        <w:t>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 xml:space="preserve">Как только действия будут исполнены, скидка начнет снижать </w:t>
      </w:r>
      <w:proofErr w:type="gramStart"/>
      <w:r w:rsidRPr="0091445A">
        <w:t>стоимость</w:t>
      </w:r>
      <w:proofErr w:type="gramEnd"/>
      <w:r w:rsidRPr="0091445A">
        <w:t xml:space="preserve"> за электричество начиная со следующего месяца.</w:t>
      </w:r>
    </w:p>
    <w:p w:rsid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 w:val="0"/>
          <w:bCs w:val="0"/>
          <w:sz w:val="24"/>
          <w:szCs w:val="24"/>
          <w:lang w:val="en-US"/>
        </w:rPr>
      </w:pPr>
    </w:p>
    <w:p w:rsidR="0091445A" w:rsidRPr="0091445A" w:rsidRDefault="0091445A" w:rsidP="0091445A">
      <w:pPr>
        <w:pStyle w:val="1"/>
        <w:spacing w:before="215" w:beforeAutospacing="0" w:after="107" w:afterAutospacing="0"/>
        <w:ind w:firstLine="709"/>
        <w:jc w:val="both"/>
        <w:rPr>
          <w:bCs w:val="0"/>
          <w:sz w:val="24"/>
          <w:szCs w:val="24"/>
        </w:rPr>
      </w:pPr>
      <w:r w:rsidRPr="0091445A">
        <w:rPr>
          <w:bCs w:val="0"/>
          <w:sz w:val="24"/>
          <w:szCs w:val="24"/>
        </w:rPr>
        <w:t>Льготная замена электросчетчика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Льготами можно воспользоваться не только при оплате квитанций за электроэнергию, но и при замене электросчетчика. Важно также учитывать, где именно расположен электросчетчик.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 xml:space="preserve">При расположении счетчика на лестничной площадке замену полностью оплачивает </w:t>
      </w:r>
      <w:proofErr w:type="spellStart"/>
      <w:r w:rsidRPr="0091445A">
        <w:t>энергокомпания</w:t>
      </w:r>
      <w:proofErr w:type="spellEnd"/>
      <w:r w:rsidRPr="0091445A">
        <w:t>.</w:t>
      </w:r>
    </w:p>
    <w:p w:rsidR="0091445A" w:rsidRPr="0091445A" w:rsidRDefault="0091445A" w:rsidP="009144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5A">
        <w:rPr>
          <w:rFonts w:ascii="Times New Roman" w:hAnsi="Times New Roman" w:cs="Times New Roman"/>
          <w:sz w:val="24"/>
          <w:szCs w:val="24"/>
        </w:rPr>
        <w:t>Если счетчик установлен внутри дома или квартиры – за его замену придется платить уже владельцу квартиры. Гражданин может узнать у компании, дает ли она скидку на замену электросчетчика и каковы условия ее получения.</w:t>
      </w:r>
    </w:p>
    <w:p w:rsidR="0091445A" w:rsidRPr="0091445A" w:rsidRDefault="0091445A" w:rsidP="0091445A">
      <w:pPr>
        <w:pStyle w:val="a3"/>
        <w:spacing w:before="0" w:beforeAutospacing="0" w:after="183" w:afterAutospacing="0"/>
        <w:ind w:firstLine="709"/>
        <w:jc w:val="both"/>
      </w:pPr>
      <w:r w:rsidRPr="0091445A">
        <w:t>Привилегии относительно электричества снижают стоимость КУ, если своевременно ими воспользоваться. Перед подачей пакета бумаг нужно уточнить обладает ли человек правом на оформление скидок. Если ответ — да, то обязательно воспользуйтесь привилегией.</w:t>
      </w:r>
    </w:p>
    <w:p w:rsidR="00710B05" w:rsidRPr="0091445A" w:rsidRDefault="00710B05" w:rsidP="009144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0B05" w:rsidRPr="0091445A" w:rsidSect="0071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FA3"/>
    <w:multiLevelType w:val="multilevel"/>
    <w:tmpl w:val="2156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44C2"/>
    <w:multiLevelType w:val="multilevel"/>
    <w:tmpl w:val="F36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0480C"/>
    <w:multiLevelType w:val="multilevel"/>
    <w:tmpl w:val="9298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11AE6"/>
    <w:multiLevelType w:val="multilevel"/>
    <w:tmpl w:val="26A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420CC"/>
    <w:multiLevelType w:val="multilevel"/>
    <w:tmpl w:val="D19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04FA9"/>
    <w:multiLevelType w:val="multilevel"/>
    <w:tmpl w:val="BED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B37E2"/>
    <w:multiLevelType w:val="multilevel"/>
    <w:tmpl w:val="34C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84D53"/>
    <w:multiLevelType w:val="multilevel"/>
    <w:tmpl w:val="759C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3B040B"/>
    <w:multiLevelType w:val="multilevel"/>
    <w:tmpl w:val="946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445A"/>
    <w:rsid w:val="00710B05"/>
    <w:rsid w:val="0091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05"/>
  </w:style>
  <w:style w:type="paragraph" w:styleId="1">
    <w:name w:val="heading 1"/>
    <w:basedOn w:val="a"/>
    <w:link w:val="10"/>
    <w:uiPriority w:val="9"/>
    <w:qFormat/>
    <w:rsid w:val="0091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91445A"/>
  </w:style>
  <w:style w:type="character" w:customStyle="1" w:styleId="20">
    <w:name w:val="Заголовок 2 Знак"/>
    <w:basedOn w:val="a0"/>
    <w:link w:val="2"/>
    <w:uiPriority w:val="9"/>
    <w:semiHidden/>
    <w:rsid w:val="00914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445A"/>
    <w:rPr>
      <w:color w:val="0000FF"/>
      <w:u w:val="single"/>
    </w:rPr>
  </w:style>
  <w:style w:type="character" w:customStyle="1" w:styleId="tocnumber">
    <w:name w:val="toc_number"/>
    <w:basedOn w:val="a0"/>
    <w:rsid w:val="0091445A"/>
  </w:style>
  <w:style w:type="character" w:customStyle="1" w:styleId="h-text">
    <w:name w:val="h-text"/>
    <w:basedOn w:val="a0"/>
    <w:rsid w:val="0091445A"/>
  </w:style>
  <w:style w:type="paragraph" w:customStyle="1" w:styleId="title">
    <w:name w:val="title"/>
    <w:basedOn w:val="a"/>
    <w:rsid w:val="009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914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44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7497407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1863512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2841058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0515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37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0170941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68265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4569710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13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094513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497930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391966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631932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5301416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40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1704894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684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1259</Words>
  <Characters>7179</Characters>
  <Application>Microsoft Office Word</Application>
  <DocSecurity>0</DocSecurity>
  <Lines>59</Lines>
  <Paragraphs>16</Paragraphs>
  <ScaleCrop>false</ScaleCrop>
  <Company>ООО "МОК-Центр"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2020-08-27T08:13:00Z</dcterms:created>
  <dcterms:modified xsi:type="dcterms:W3CDTF">2020-08-27T08:17:00Z</dcterms:modified>
</cp:coreProperties>
</file>