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3" w:rsidRDefault="008659C3" w:rsidP="008659C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659C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Образование детей-инвалидов дистанционно</w:t>
      </w:r>
    </w:p>
    <w:p w:rsidR="008659C3" w:rsidRPr="008659C3" w:rsidRDefault="008659C3" w:rsidP="008659C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Для школьников, которые не могут учиться наравне со здоровыми сверстниками по причине инвалидности, занятия могут организовываться дистанционно: на дому и даже в больницах.</w:t>
      </w:r>
    </w:p>
    <w:p w:rsid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Кто может воспользоваться льготой по закону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Получение надомного образования регламентируется </w:t>
      </w:r>
      <w:hyperlink r:id="rId5" w:tgtFrame="_blank" w:history="1">
        <w:r w:rsidRPr="008659C3">
          <w:rPr>
            <w:rStyle w:val="a4"/>
            <w:rFonts w:eastAsiaTheme="majorEastAsia"/>
            <w:color w:val="auto"/>
          </w:rPr>
          <w:t>№ 273-ФЗ</w:t>
        </w:r>
      </w:hyperlink>
      <w:r w:rsidRPr="008659C3">
        <w:t xml:space="preserve"> «Об образовании в РФ» и приказами </w:t>
      </w:r>
      <w:proofErr w:type="spellStart"/>
      <w:r w:rsidRPr="008659C3">
        <w:t>Минобрнауки</w:t>
      </w:r>
      <w:proofErr w:type="spellEnd"/>
      <w:r w:rsidRPr="008659C3">
        <w:t xml:space="preserve"> РФ (</w:t>
      </w:r>
      <w:hyperlink r:id="rId6" w:tgtFrame="_blank" w:history="1">
        <w:r w:rsidRPr="008659C3">
          <w:rPr>
            <w:rStyle w:val="a4"/>
            <w:rFonts w:eastAsiaTheme="majorEastAsia"/>
            <w:color w:val="auto"/>
          </w:rPr>
          <w:t>№№ 1015</w:t>
        </w:r>
      </w:hyperlink>
      <w:r w:rsidRPr="008659C3">
        <w:t>, </w:t>
      </w:r>
      <w:hyperlink r:id="rId7" w:tgtFrame="_blank" w:history="1">
        <w:r w:rsidRPr="008659C3">
          <w:rPr>
            <w:rStyle w:val="a4"/>
            <w:rFonts w:eastAsiaTheme="majorEastAsia"/>
            <w:color w:val="auto"/>
          </w:rPr>
          <w:t>1601</w:t>
        </w:r>
      </w:hyperlink>
      <w:r w:rsidRPr="008659C3">
        <w:t>, </w:t>
      </w:r>
      <w:hyperlink r:id="rId8" w:tgtFrame="_blank" w:history="1">
        <w:r w:rsidRPr="008659C3">
          <w:rPr>
            <w:rStyle w:val="a4"/>
            <w:rFonts w:eastAsiaTheme="majorEastAsia"/>
            <w:color w:val="auto"/>
          </w:rPr>
          <w:t>536</w:t>
        </w:r>
      </w:hyperlink>
      <w:r w:rsidRPr="008659C3">
        <w:t>), постановлениями муниципального значения и локальными актами образовательной организации.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Узнать о том, при каких заболеваниях возможно надомное образование, можно из приказа Минздрава России </w:t>
      </w:r>
      <w:hyperlink r:id="rId9" w:tgtFrame="_blank" w:history="1">
        <w:r w:rsidRPr="008659C3">
          <w:rPr>
            <w:rStyle w:val="a4"/>
            <w:rFonts w:eastAsiaTheme="majorEastAsia"/>
            <w:color w:val="auto"/>
          </w:rPr>
          <w:t>от 30.06.2016 № 436н</w:t>
        </w:r>
      </w:hyperlink>
      <w:r w:rsidRPr="008659C3">
        <w:t>. В 2020 году в списке содержится более 60 болезней. В их числе новообразования, болезни крови и нервной системы.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Предельный возраст для получения льготы — 18 лет. Этот возраст рассчитывается из того факта, что, согласно </w:t>
      </w:r>
      <w:hyperlink r:id="rId10" w:tgtFrame="_blank" w:history="1">
        <w:r w:rsidRPr="008659C3">
          <w:rPr>
            <w:rStyle w:val="a4"/>
            <w:rFonts w:eastAsiaTheme="majorEastAsia"/>
            <w:color w:val="auto"/>
          </w:rPr>
          <w:t>ст. 54 Семейного кодекса РФ</w:t>
        </w:r>
      </w:hyperlink>
      <w:r w:rsidRPr="008659C3">
        <w:t>, в возрасте 18 лет наступает совершеннолетие, и человек перестает считаться ребенком.</w:t>
      </w:r>
    </w:p>
    <w:p w:rsid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Основные формы обучения и их особенности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8659C3">
        <w:t>За обучение детей-инвалидов на дому всю сумму педагогам оплачивает государство. Любые поборы с родителей противоречат законодательству.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 xml:space="preserve">01.09.2016 вступил в силу новый Федеральный образовательный стандарт начального общего образования для детей с ограниченными возможностями. </w:t>
      </w:r>
      <w:proofErr w:type="gramStart"/>
      <w:r w:rsidRPr="008659C3">
        <w:t>Начавшие</w:t>
      </w:r>
      <w:proofErr w:type="gramEnd"/>
      <w:r w:rsidRPr="008659C3">
        <w:t xml:space="preserve"> обучение в 2015г и раньше законодательно дискриминированы.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На практике это выражается в том, что:</w:t>
      </w:r>
    </w:p>
    <w:p w:rsidR="008659C3" w:rsidRPr="008659C3" w:rsidRDefault="008659C3" w:rsidP="008659C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В их учебных планах стоит меньшее количество часов;</w:t>
      </w:r>
    </w:p>
    <w:p w:rsidR="008659C3" w:rsidRPr="008659C3" w:rsidRDefault="008659C3" w:rsidP="008659C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 xml:space="preserve">На местах им могут не предоставлять </w:t>
      </w:r>
      <w:proofErr w:type="spellStart"/>
      <w:r w:rsidRPr="008659C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659C3">
        <w:rPr>
          <w:rFonts w:ascii="Times New Roman" w:hAnsi="Times New Roman" w:cs="Times New Roman"/>
          <w:sz w:val="24"/>
          <w:szCs w:val="24"/>
        </w:rPr>
        <w:t xml:space="preserve"> или ассистента.</w:t>
      </w:r>
    </w:p>
    <w:p w:rsidR="008659C3" w:rsidRDefault="008659C3" w:rsidP="008659C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Надомное обучение в общеобразовательной школе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При этой форме получения образования ученики получают оценки, сдают экзамены и переходят из класса в класс. Они также имеют право:</w:t>
      </w:r>
    </w:p>
    <w:p w:rsidR="008659C3" w:rsidRPr="008659C3" w:rsidRDefault="008659C3" w:rsidP="008659C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Пользоваться школьной библиотекой в полном объеме, в том числе получать учебники и другие пособия на учебный год;</w:t>
      </w:r>
    </w:p>
    <w:p w:rsidR="008659C3" w:rsidRPr="008659C3" w:rsidRDefault="008659C3" w:rsidP="008659C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Получать от школьных преподавателей консультации по вопросам, касающимся организации обучения, подачи учебного материала и освоения программы;</w:t>
      </w:r>
    </w:p>
    <w:p w:rsidR="008659C3" w:rsidRPr="008659C3" w:rsidRDefault="008659C3" w:rsidP="008659C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 xml:space="preserve">Проходить аттестации, причем время и форма тестирования должна выбираться </w:t>
      </w:r>
      <w:proofErr w:type="gramStart"/>
      <w:r w:rsidRPr="008659C3">
        <w:rPr>
          <w:rFonts w:ascii="Times New Roman" w:hAnsi="Times New Roman" w:cs="Times New Roman"/>
          <w:sz w:val="24"/>
          <w:szCs w:val="24"/>
        </w:rPr>
        <w:t>исходя из особенностей ребенка и фиксироваться</w:t>
      </w:r>
      <w:proofErr w:type="gramEnd"/>
      <w:r w:rsidRPr="008659C3">
        <w:rPr>
          <w:rFonts w:ascii="Times New Roman" w:hAnsi="Times New Roman" w:cs="Times New Roman"/>
          <w:sz w:val="24"/>
          <w:szCs w:val="24"/>
        </w:rPr>
        <w:t xml:space="preserve"> в учебном плане;</w:t>
      </w:r>
    </w:p>
    <w:p w:rsidR="008659C3" w:rsidRPr="008659C3" w:rsidRDefault="008659C3" w:rsidP="008659C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По окончанию учебного заведения и успешной сдаче итоговой аттестации получить свидетельство об окончании установленного государством образца;</w:t>
      </w:r>
    </w:p>
    <w:p w:rsidR="008659C3" w:rsidRPr="008659C3" w:rsidRDefault="008659C3" w:rsidP="008659C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lastRenderedPageBreak/>
        <w:t>Получать компенсацию за питание в денежной форме. Для этого нужно написать заявление в местном отделении соцзащиты.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При этом ребенок считается учащимся данного учебного заведения. Если позволяет его физическое состояние, он может выборочно посещать уроки по желанию родителей или опекунов. В этом случае школьный методист должен составить индивидуальное расписание.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 xml:space="preserve">Если необходима помощь ассистента или </w:t>
      </w:r>
      <w:proofErr w:type="spellStart"/>
      <w:r w:rsidRPr="008659C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659C3">
        <w:rPr>
          <w:rFonts w:ascii="Times New Roman" w:hAnsi="Times New Roman" w:cs="Times New Roman"/>
          <w:sz w:val="24"/>
          <w:szCs w:val="24"/>
        </w:rPr>
        <w:t>, родитель или опекун может настаивать, чтобы они были предоставлены на все время нахождения инвалида на уроке.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Для оформления надомного обучения необходимо предпринять три шага:</w:t>
      </w:r>
    </w:p>
    <w:p w:rsidR="008659C3" w:rsidRPr="008659C3" w:rsidRDefault="008659C3" w:rsidP="00865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Подать в школу заключение медицинской комиссии и заявление от родителей или опекунов на имя директора;</w:t>
      </w:r>
    </w:p>
    <w:p w:rsidR="008659C3" w:rsidRPr="008659C3" w:rsidRDefault="008659C3" w:rsidP="00865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Дождаться выхода приказа о зачислении. В нем должны содержаться сведения о программе, расписании и месте проведения занятий, количестве часов, а также задействованных преподавателях. На этой стадии возможен отказ;</w:t>
      </w:r>
    </w:p>
    <w:p w:rsidR="008659C3" w:rsidRPr="008659C3" w:rsidRDefault="008659C3" w:rsidP="00865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Получить на руки журнал учета домашних занятий. Заполнять его нужно тщательно: он необходим для проведения аттестации и получения итогового документа.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rPr>
          <w:rStyle w:val="a6"/>
          <w:bCs/>
        </w:rPr>
        <w:t>Согласно письму от 24.3.2017 № 08-ПГ-МОН-8002, учебная нагрузка не может быть меньше, чем 21 час в неделю.</w:t>
      </w:r>
    </w:p>
    <w:p w:rsidR="008659C3" w:rsidRDefault="008659C3" w:rsidP="008659C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Семейное обучение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 xml:space="preserve">Часто бывает так, что ребенок </w:t>
      </w:r>
      <w:proofErr w:type="gramStart"/>
      <w:r w:rsidRPr="008659C3">
        <w:t>тяжело болен</w:t>
      </w:r>
      <w:proofErr w:type="gramEnd"/>
      <w:r w:rsidRPr="008659C3">
        <w:t xml:space="preserve"> и не может посещать уроки вместе со здоровыми сверстниками, но инвалидности у него нет. Надомное образование при таких условиях невозможно по закону. Но выход есть — домашнее, или семейное обучение.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 xml:space="preserve">Также как и при дошкольном обучении с ребятами занимаются сами родители, без привлечения школьного персонала. В отличие от надомной формы получения образования, </w:t>
      </w:r>
      <w:proofErr w:type="gramStart"/>
      <w:r w:rsidRPr="008659C3">
        <w:t>семейную</w:t>
      </w:r>
      <w:proofErr w:type="gramEnd"/>
      <w:r w:rsidRPr="008659C3">
        <w:t xml:space="preserve"> можно выбрать при любом состоянии здоровья, диагноз иметь не обязательно. Достаточно желания родителей.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Style w:val="a5"/>
          <w:rFonts w:ascii="Times New Roman" w:hAnsi="Times New Roman" w:cs="Times New Roman"/>
          <w:b w:val="0"/>
          <w:sz w:val="24"/>
          <w:szCs w:val="24"/>
        </w:rPr>
        <w:t>На обучение дома можно перейти в любой момент, дожидаться окончания четверти необязательно. Отказать дирекция школы не имеет права.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Государство не контролирует процесс семейного обучения, давая родителям полное право решать, как, чему и по какому графику заниматься со своими отпрысками. Естественным критерием успешности их усилий будет являться сдача ребенком итоговых испытаний.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Если экзамен будет сдан неудовлетворительно, будет назначена пересдача. Если и со второй попытки не погасить академическую задолженность, ребенок будет переведен на школьное обучение</w:t>
      </w:r>
    </w:p>
    <w:p w:rsid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lastRenderedPageBreak/>
        <w:t>Для перехода на семейное обучение нужно:</w:t>
      </w:r>
    </w:p>
    <w:p w:rsidR="008659C3" w:rsidRPr="008659C3" w:rsidRDefault="008659C3" w:rsidP="008659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Написать заявление на имя директора;</w:t>
      </w:r>
    </w:p>
    <w:p w:rsidR="008659C3" w:rsidRPr="008659C3" w:rsidRDefault="008659C3" w:rsidP="008659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Уведомить о своем выборе департамент образования. Можно подать туда заявление самостоятельно или через школьную администрацию.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Часто в этот период родителям звонят чиновники из департамента образования. Паниковать в этих случаях не стоит. Звонок является рутинной проверкой готовности взрослых членов семьи заниматься образованием детей.</w:t>
      </w:r>
    </w:p>
    <w:p w:rsidR="008659C3" w:rsidRDefault="008659C3" w:rsidP="008659C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Государственная компенсация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Законным представителям несовершеннолетних инвалидов могут выплачиваться ежемесячные выплаты за обучение на дому. Согласно текущей редакции закона «Об образовании», возможность их выплаты не исключается, но регулируется только региональными властями.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8659C3">
        <w:t>На практике в 2020 году выплаты осуществляют два субъекта РФ — Пермский край и Свердловская область. Муниципалитет Омской области отменил выплаты в 2018 году.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В столице ситуация такова, что несмотря на действующий</w:t>
      </w:r>
      <w:hyperlink r:id="rId11" w:tgtFrame="_blank" w:history="1">
        <w:r w:rsidRPr="008659C3">
          <w:rPr>
            <w:rStyle w:val="a4"/>
            <w:rFonts w:eastAsiaTheme="majorEastAsia"/>
            <w:color w:val="auto"/>
          </w:rPr>
          <w:t> закон №25 от 20 июня 2001 года</w:t>
        </w:r>
      </w:hyperlink>
      <w:r w:rsidRPr="008659C3">
        <w:t> родители добиваются выплат только в судебном порядке. Получение выплат — забота родителей.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Получить компенсацию можно только в том регионе, в котором проживает ребенок.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Документы, которые необходимо подготовить для получения субсидий:</w:t>
      </w:r>
    </w:p>
    <w:p w:rsidR="008659C3" w:rsidRPr="008659C3" w:rsidRDefault="008659C3" w:rsidP="008659C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Заявление о необходимости финансирования обучения на дому;</w:t>
      </w:r>
    </w:p>
    <w:p w:rsidR="008659C3" w:rsidRPr="008659C3" w:rsidRDefault="008659C3" w:rsidP="008659C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Копии свидетельства о рождении ребенка и паспортов его законных представителей.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Начать процесс следует с разговора с директором школы о необходимости компенсации расходов на обучение. При получении отказа — обратиться в региональный департамент образования.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Не позднее чем через 10 дней </w:t>
      </w:r>
      <w:proofErr w:type="gramStart"/>
      <w:r w:rsidRPr="008659C3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659C3">
        <w:rPr>
          <w:rFonts w:ascii="Times New Roman" w:hAnsi="Times New Roman" w:cs="Times New Roman"/>
          <w:sz w:val="24"/>
          <w:szCs w:val="24"/>
        </w:rPr>
        <w:t xml:space="preserve"> предоставить письменный ответ. Отказ должен быть дополнительно обоснован с указанием причины в письме. Если требование не удовлетворят, остается готовить документы в суд.</w:t>
      </w:r>
    </w:p>
    <w:p w:rsid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Узнать новости об образовательных проектах, доступных для инвалидов, и специфике программ их социальной защиты можно на порталах областных департаментов образования.</w:t>
      </w:r>
    </w:p>
    <w:p w:rsidR="008659C3" w:rsidRP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Коррекционные школы и школы-интернаты как альтернатива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Специализированные образовательные центры могут быть лучшим вариантом, если их профиль соответствует заболеванию ученика.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lastRenderedPageBreak/>
        <w:t>Программы таких школ составлены с учетом особенностей больных, что помогает:</w:t>
      </w:r>
    </w:p>
    <w:p w:rsidR="008659C3" w:rsidRPr="008659C3" w:rsidRDefault="008659C3" w:rsidP="008659C3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8659C3" w:rsidRPr="008659C3" w:rsidRDefault="008659C3" w:rsidP="008659C3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Социальной адаптации;</w:t>
      </w:r>
    </w:p>
    <w:p w:rsidR="008659C3" w:rsidRPr="008659C3" w:rsidRDefault="008659C3" w:rsidP="008659C3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Психологической коррекции;</w:t>
      </w:r>
    </w:p>
    <w:p w:rsidR="008659C3" w:rsidRPr="008659C3" w:rsidRDefault="008659C3" w:rsidP="008659C3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Компенсации заболевания.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8659C3">
        <w:t>Учащиеся в интернатах находятся на полном государственном пансионе. Они обеспечиваются бесплатным питанием, одеждой, обувью, необходимым инвентарем.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 xml:space="preserve">Начальные учебные заведения коррекционного типа бывают 7 видов. В классах таких школ меньше учеников, чем </w:t>
      </w:r>
      <w:proofErr w:type="gramStart"/>
      <w:r w:rsidRPr="008659C3">
        <w:t>в</w:t>
      </w:r>
      <w:proofErr w:type="gramEnd"/>
      <w:r w:rsidRPr="008659C3">
        <w:t xml:space="preserve"> общеобразовательных. Таким </w:t>
      </w:r>
      <w:proofErr w:type="gramStart"/>
      <w:r w:rsidRPr="008659C3">
        <w:t>образом</w:t>
      </w:r>
      <w:proofErr w:type="gramEnd"/>
      <w:r w:rsidRPr="008659C3">
        <w:t xml:space="preserve"> педагоги получают возможность уделить внимание каждому ребенку, что способствует лучшему усвоению программы.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6466"/>
        <w:gridCol w:w="2485"/>
      </w:tblGrid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Предельное наполнение класса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Для глухих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Для слабослышащих и позднооглохших. Допустимы речевые дефекты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С тяжелым недоразвитием речи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Для слепых (зрение ниже 0,04)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 (острота зрения от 0,08 до 0,4), а также страдающих косоглазием и </w:t>
            </w:r>
            <w:proofErr w:type="spellStart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страдающих</w:t>
            </w:r>
            <w:proofErr w:type="gramEnd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речевыми патологиями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страдающих</w:t>
            </w:r>
            <w:proofErr w:type="gramEnd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отстающих</w:t>
            </w:r>
            <w:proofErr w:type="gramEnd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 по психическому развитию при потенциально сохранном интеллекте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59C3" w:rsidRPr="008659C3" w:rsidTr="008659C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 xml:space="preserve">Для умственно </w:t>
            </w:r>
            <w:proofErr w:type="gramStart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отсталых</w:t>
            </w:r>
            <w:proofErr w:type="gramEnd"/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, в зависимости от тяжести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8659C3" w:rsidRPr="008659C3" w:rsidRDefault="008659C3" w:rsidP="008659C3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3">
              <w:rPr>
                <w:rFonts w:ascii="Times New Roman" w:hAnsi="Times New Roman" w:cs="Times New Roman"/>
                <w:sz w:val="24"/>
                <w:szCs w:val="24"/>
              </w:rPr>
              <w:t>От 5 до 12</w:t>
            </w:r>
          </w:p>
        </w:tc>
      </w:tr>
    </w:tbl>
    <w:p w:rsidR="008659C3" w:rsidRDefault="008659C3" w:rsidP="008659C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lastRenderedPageBreak/>
        <w:t xml:space="preserve">Выпускники подобных школ по желанию могут сдать ЕГЭ наравне с </w:t>
      </w:r>
      <w:proofErr w:type="spellStart"/>
      <w:r w:rsidRPr="008659C3">
        <w:t>одиннадцатиклассниками</w:t>
      </w:r>
      <w:proofErr w:type="spellEnd"/>
      <w:r w:rsidRPr="008659C3">
        <w:t>, обучающимися по стандартной программе.</w:t>
      </w:r>
    </w:p>
    <w:p w:rsid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Сдача ЕГЭ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Инвалиды имеют законодательно закрепленное право на особый порядок сдачи ЕГЭ. Для того чтобы воспользоваться этой льготой, не позднее 1 февраля необходимо подать заявление на регистрацию. В нем следует описать условия, которые должны быть обеспечены инвалиду исходя из его диагноза.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8659C3" w:rsidRPr="008659C3" w:rsidRDefault="008659C3" w:rsidP="008659C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Справку об инвалидности;</w:t>
      </w:r>
    </w:p>
    <w:p w:rsidR="008659C3" w:rsidRPr="008659C3" w:rsidRDefault="008659C3" w:rsidP="008659C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8659C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659C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Вместо этих документов предусмотрено предоставление копий.</w:t>
      </w:r>
    </w:p>
    <w:p w:rsid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59C3" w:rsidRPr="008659C3" w:rsidRDefault="008659C3" w:rsidP="008659C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59C3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при поступлении в вузы</w:t>
      </w:r>
    </w:p>
    <w:p w:rsidR="008659C3" w:rsidRPr="008659C3" w:rsidRDefault="008659C3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Дети-инвалиды 1 и 2 групп, согласно </w:t>
      </w:r>
      <w:hyperlink r:id="rId12" w:tgtFrame="_blank" w:history="1">
        <w:r w:rsidRPr="008659C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N 273-ФЗ</w:t>
        </w:r>
      </w:hyperlink>
      <w:r w:rsidRPr="008659C3">
        <w:rPr>
          <w:rFonts w:ascii="Times New Roman" w:hAnsi="Times New Roman" w:cs="Times New Roman"/>
          <w:sz w:val="24"/>
          <w:szCs w:val="24"/>
        </w:rPr>
        <w:t>, имеют право поступить в вузы вне конкурса. Но для этого надо соблюсти три условия:</w:t>
      </w:r>
    </w:p>
    <w:p w:rsidR="008659C3" w:rsidRPr="008659C3" w:rsidRDefault="008659C3" w:rsidP="008659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На руках у родителей или опекунов должно быть заключение медико-социальной экспертизы, в котором сказано, что абитуриенту не противопоказано обучение в данном учебном заведении;</w:t>
      </w:r>
    </w:p>
    <w:p w:rsidR="008659C3" w:rsidRPr="008659C3" w:rsidRDefault="008659C3" w:rsidP="008659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>Абитуриент должен успешно сдать вступительные экзамены или набрать проходной балл по системе ЕГЭ;</w:t>
      </w:r>
    </w:p>
    <w:p w:rsidR="008659C3" w:rsidRPr="008659C3" w:rsidRDefault="008659C3" w:rsidP="008659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3">
        <w:rPr>
          <w:rFonts w:ascii="Times New Roman" w:hAnsi="Times New Roman" w:cs="Times New Roman"/>
          <w:sz w:val="24"/>
          <w:szCs w:val="24"/>
        </w:rPr>
        <w:t xml:space="preserve">Вуз должен быть государственным, на </w:t>
      </w:r>
      <w:proofErr w:type="gramStart"/>
      <w:r w:rsidRPr="008659C3">
        <w:rPr>
          <w:rFonts w:ascii="Times New Roman" w:hAnsi="Times New Roman" w:cs="Times New Roman"/>
          <w:sz w:val="24"/>
          <w:szCs w:val="24"/>
        </w:rPr>
        <w:t>негосударственные</w:t>
      </w:r>
      <w:proofErr w:type="gramEnd"/>
      <w:r w:rsidRPr="008659C3">
        <w:rPr>
          <w:rFonts w:ascii="Times New Roman" w:hAnsi="Times New Roman" w:cs="Times New Roman"/>
          <w:sz w:val="24"/>
          <w:szCs w:val="24"/>
        </w:rPr>
        <w:t xml:space="preserve"> действие закона не распространяется.</w:t>
      </w:r>
    </w:p>
    <w:p w:rsidR="008659C3" w:rsidRDefault="008659C3" w:rsidP="008659C3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</w:pPr>
      <w:r w:rsidRPr="008659C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proofErr w:type="gramStart"/>
      <w:r w:rsidRPr="008659C3">
        <w:rPr>
          <w:rStyle w:val="a5"/>
          <w:rFonts w:ascii="Times New Roman" w:hAnsi="Times New Roman" w:cs="Times New Roman"/>
          <w:b w:val="0"/>
          <w:sz w:val="24"/>
          <w:szCs w:val="24"/>
        </w:rPr>
        <w:t>ч</w:t>
      </w:r>
      <w:proofErr w:type="gramEnd"/>
      <w:r w:rsidRPr="008659C3">
        <w:rPr>
          <w:rStyle w:val="a5"/>
          <w:rFonts w:ascii="Times New Roman" w:hAnsi="Times New Roman" w:cs="Times New Roman"/>
          <w:b w:val="0"/>
          <w:sz w:val="24"/>
          <w:szCs w:val="24"/>
        </w:rPr>
        <w:t>. 3 ст. 71 № 273-ФЗ от 29 декабря 2012 г., в рамках квоты можно подавать документы в 5 вузов одновременно.</w:t>
      </w:r>
    </w:p>
    <w:p w:rsidR="008659C3" w:rsidRPr="008659C3" w:rsidRDefault="008659C3" w:rsidP="00865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59C3" w:rsidRPr="008659C3" w:rsidRDefault="008659C3" w:rsidP="008659C3">
      <w:pPr>
        <w:pStyle w:val="a3"/>
        <w:spacing w:before="0" w:beforeAutospacing="0" w:after="183" w:afterAutospacing="0"/>
        <w:ind w:firstLine="709"/>
        <w:jc w:val="both"/>
      </w:pPr>
      <w:r w:rsidRPr="008659C3">
        <w:t>В заключение стоит напомнить, что окончательное решение о выборе формы обучения и воспитания ребенка могут принимать только его законные представители.</w:t>
      </w:r>
    </w:p>
    <w:p w:rsidR="00EC1DD8" w:rsidRPr="008659C3" w:rsidRDefault="00EC1DD8" w:rsidP="0086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1DD8" w:rsidRPr="008659C3" w:rsidSect="00EC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2E"/>
    <w:multiLevelType w:val="multilevel"/>
    <w:tmpl w:val="18B6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52FC2"/>
    <w:multiLevelType w:val="multilevel"/>
    <w:tmpl w:val="DB6C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03942"/>
    <w:multiLevelType w:val="multilevel"/>
    <w:tmpl w:val="AC8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C7DC8"/>
    <w:multiLevelType w:val="multilevel"/>
    <w:tmpl w:val="5EA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F6EE3"/>
    <w:multiLevelType w:val="multilevel"/>
    <w:tmpl w:val="A40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056AC"/>
    <w:multiLevelType w:val="multilevel"/>
    <w:tmpl w:val="9FBE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920D4"/>
    <w:multiLevelType w:val="multilevel"/>
    <w:tmpl w:val="48EE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C5BC2"/>
    <w:multiLevelType w:val="multilevel"/>
    <w:tmpl w:val="1E5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A665F"/>
    <w:multiLevelType w:val="multilevel"/>
    <w:tmpl w:val="358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9C3"/>
    <w:rsid w:val="008659C3"/>
    <w:rsid w:val="00EC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D8"/>
  </w:style>
  <w:style w:type="paragraph" w:styleId="1">
    <w:name w:val="heading 1"/>
    <w:basedOn w:val="a"/>
    <w:link w:val="10"/>
    <w:uiPriority w:val="9"/>
    <w:qFormat/>
    <w:rsid w:val="00865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659C3"/>
  </w:style>
  <w:style w:type="character" w:customStyle="1" w:styleId="20">
    <w:name w:val="Заголовок 2 Знак"/>
    <w:basedOn w:val="a0"/>
    <w:link w:val="2"/>
    <w:uiPriority w:val="9"/>
    <w:semiHidden/>
    <w:rsid w:val="00865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59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6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6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9C3"/>
    <w:rPr>
      <w:color w:val="0000FF"/>
      <w:u w:val="single"/>
    </w:rPr>
  </w:style>
  <w:style w:type="character" w:customStyle="1" w:styleId="tocnumber">
    <w:name w:val="toc_number"/>
    <w:basedOn w:val="a0"/>
    <w:rsid w:val="008659C3"/>
  </w:style>
  <w:style w:type="character" w:styleId="a5">
    <w:name w:val="Strong"/>
    <w:basedOn w:val="a0"/>
    <w:uiPriority w:val="22"/>
    <w:qFormat/>
    <w:rsid w:val="008659C3"/>
    <w:rPr>
      <w:b/>
      <w:bCs/>
    </w:rPr>
  </w:style>
  <w:style w:type="character" w:styleId="a6">
    <w:name w:val="Emphasis"/>
    <w:basedOn w:val="a0"/>
    <w:uiPriority w:val="20"/>
    <w:qFormat/>
    <w:rsid w:val="008659C3"/>
    <w:rPr>
      <w:i/>
      <w:iCs/>
    </w:rPr>
  </w:style>
  <w:style w:type="character" w:customStyle="1" w:styleId="h-text">
    <w:name w:val="h-text"/>
    <w:basedOn w:val="a0"/>
    <w:rsid w:val="008659C3"/>
  </w:style>
  <w:style w:type="paragraph" w:customStyle="1" w:styleId="title">
    <w:name w:val="title"/>
    <w:basedOn w:val="a"/>
    <w:rsid w:val="0086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65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124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578247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441118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854895">
          <w:marLeft w:val="0"/>
          <w:marRight w:val="0"/>
          <w:marTop w:val="0"/>
          <w:marBottom w:val="215"/>
          <w:divBdr>
            <w:top w:val="single" w:sz="4" w:space="8" w:color="E6E6E6"/>
            <w:left w:val="single" w:sz="4" w:space="8" w:color="E6E6E6"/>
            <w:bottom w:val="single" w:sz="4" w:space="8" w:color="E6E6E6"/>
            <w:right w:val="single" w:sz="4" w:space="8" w:color="E6E6E6"/>
          </w:divBdr>
        </w:div>
        <w:div w:id="15985595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9107743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1583026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473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2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3914912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0308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5402212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4905971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2369213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867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875282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590815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55616776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406346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9227554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4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899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5797/" TargetMode="External"/><Relationship Id="rId12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890/" TargetMode="External"/><Relationship Id="rId11" Type="http://schemas.openxmlformats.org/officeDocument/2006/relationships/hyperlink" Target="http://www.consultant.ru/cons/CGI/online.cgi?req=doc;base=MLAW;n=30465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www.consultant.ru/document/cons_doc_LAW_8982/d97e3158b12d1907c420a43e1ce229d24956b2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22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8305</Characters>
  <Application>Microsoft Office Word</Application>
  <DocSecurity>0</DocSecurity>
  <Lines>69</Lines>
  <Paragraphs>19</Paragraphs>
  <ScaleCrop>false</ScaleCrop>
  <Company>ООО "МОК-Центр"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2020-08-26T07:39:00Z</dcterms:created>
  <dcterms:modified xsi:type="dcterms:W3CDTF">2020-08-26T07:42:00Z</dcterms:modified>
</cp:coreProperties>
</file>