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AC" w:rsidRDefault="00DD2BAC" w:rsidP="00DD2BA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D2BA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Нюансы предоставления жилищной субсидии военнослужащим</w:t>
      </w:r>
    </w:p>
    <w:p w:rsidR="00DD2BAC" w:rsidRPr="00DD2BAC" w:rsidRDefault="00DD2BAC" w:rsidP="00DD2BA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Жилищная субсидия военнослужащим – дотация от государства. Цель помощи – улучшить жилищные условия граждан, находящихся на воинской службе, лиц, уволенных в запас. Чтобы принять участие в программе, гражданин должен удовлетворять условиям получения преференции.</w:t>
      </w:r>
    </w:p>
    <w:p w:rsid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D2BAC" w:rsidRP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Общая </w:t>
      </w:r>
      <w:proofErr w:type="gramStart"/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информация про субсидию</w:t>
      </w:r>
      <w:proofErr w:type="gramEnd"/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Преференция на жилье – целевая программа на улучшение условий проживания граждан, которые служат в армии, лиц, вышедших в запас.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Варианты использования выделенных денежных ассигнований:</w:t>
      </w:r>
    </w:p>
    <w:p w:rsidR="00DD2BAC" w:rsidRPr="00DD2BAC" w:rsidRDefault="00DD2BAC" w:rsidP="00DD2BA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покупка квартиры в новостройке, вторичном фонде;</w:t>
      </w:r>
    </w:p>
    <w:p w:rsidR="00DD2BAC" w:rsidRPr="00DD2BAC" w:rsidRDefault="00DD2BAC" w:rsidP="00DD2BA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приобретение готового, строящегося дома;</w:t>
      </w:r>
    </w:p>
    <w:p w:rsidR="00DD2BAC" w:rsidRPr="00DD2BAC" w:rsidRDefault="00DD2BAC" w:rsidP="00DD2BA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самостоятельное строительство недвижимости;</w:t>
      </w:r>
    </w:p>
    <w:p w:rsidR="00DD2BAC" w:rsidRPr="00DD2BAC" w:rsidRDefault="00DD2BAC" w:rsidP="00DD2BA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закрытие ипотеки полностью или частично, первый взнос на жилищный кредит.</w:t>
      </w:r>
    </w:p>
    <w:p w:rsidR="00DD2BAC" w:rsidRDefault="00DD2BAC" w:rsidP="00DD2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2BAC" w:rsidRPr="00DD2BAC" w:rsidRDefault="00DD2BAC" w:rsidP="00DD2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Преимущества программы:</w:t>
      </w:r>
    </w:p>
    <w:p w:rsidR="00DD2BAC" w:rsidRPr="00DD2BAC" w:rsidRDefault="00DD2BAC" w:rsidP="00DD2BA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большой выбор способов использования ассигнований;</w:t>
      </w:r>
    </w:p>
    <w:p w:rsidR="00DD2BAC" w:rsidRPr="00DD2BAC" w:rsidRDefault="00DD2BAC" w:rsidP="00DD2BA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возможность покупки жилья в новостройках, во вторичном фонде;</w:t>
      </w:r>
    </w:p>
    <w:p w:rsidR="00DD2BAC" w:rsidRPr="00DD2BAC" w:rsidRDefault="00DD2BAC" w:rsidP="00DD2BA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выбор региона покупки недвижимости;</w:t>
      </w:r>
    </w:p>
    <w:p w:rsidR="00DD2BAC" w:rsidRPr="00DD2BAC" w:rsidRDefault="00DD2BAC" w:rsidP="00DD2BA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можно добавить недостающую сумму и приобрести квартиру, дом любых габаритов;</w:t>
      </w:r>
    </w:p>
    <w:p w:rsidR="00DD2BAC" w:rsidRPr="00DD2BAC" w:rsidRDefault="00DD2BAC" w:rsidP="00DD2BA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очередь движется быстрее, чем очередь на получение квартиры.</w:t>
      </w:r>
    </w:p>
    <w:p w:rsidR="00DD2BAC" w:rsidRPr="00DD2BAC" w:rsidRDefault="00DD2BAC" w:rsidP="00DD2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Получить жилищную субсидию можно только 1 раз.</w:t>
      </w:r>
    </w:p>
    <w:p w:rsid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D2BAC" w:rsidRP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Правила получения преференции регламентируется действующим законом. Вопросы предоставления преференции в 2020 году освещают следующие нормативно-правовые документы:</w:t>
      </w:r>
    </w:p>
    <w:p w:rsidR="00DD2BAC" w:rsidRPr="00DD2BAC" w:rsidRDefault="00DD2BAC" w:rsidP="00DD2BA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DD2BA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 №76-ФЗ от 27.05.1998.</w:t>
        </w:r>
      </w:hyperlink>
      <w:r w:rsidRPr="00DD2BAC">
        <w:rPr>
          <w:rFonts w:ascii="Times New Roman" w:hAnsi="Times New Roman" w:cs="Times New Roman"/>
          <w:sz w:val="24"/>
          <w:szCs w:val="24"/>
        </w:rPr>
        <w:t> Этот документ освещает вопросы статуса военнослужащих, их права, обязанности.</w:t>
      </w:r>
    </w:p>
    <w:p w:rsidR="00DD2BAC" w:rsidRPr="00DD2BAC" w:rsidRDefault="00DD2BAC" w:rsidP="00DD2BA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Приказ Министерства обороны РФ от 21.07.2014 №510 в редакции 13.02.2019. Здесь говорится о порядке предоставления преференции.</w:t>
      </w:r>
    </w:p>
    <w:p w:rsidR="00DD2BAC" w:rsidRPr="00DD2BAC" w:rsidRDefault="00DD2BAC" w:rsidP="00DD2B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Учитывают и Постановления Правительства РФ:</w:t>
      </w:r>
    </w:p>
    <w:p w:rsidR="00DD2BAC" w:rsidRPr="00DD2BAC" w:rsidRDefault="00DD2BAC" w:rsidP="00DD2BA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 xml:space="preserve">№512 от 29.06.2011 в редакции 09.12.2017. Этот акт освещает вопрос признания военнослужащего </w:t>
      </w:r>
      <w:proofErr w:type="gramStart"/>
      <w:r w:rsidRPr="00DD2BAC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DD2BAC">
        <w:rPr>
          <w:rFonts w:ascii="Times New Roman" w:hAnsi="Times New Roman" w:cs="Times New Roman"/>
          <w:sz w:val="24"/>
          <w:szCs w:val="24"/>
        </w:rPr>
        <w:t xml:space="preserve"> в жилье.</w:t>
      </w:r>
    </w:p>
    <w:p w:rsidR="00DD2BAC" w:rsidRPr="00DD2BAC" w:rsidRDefault="00DD2BAC" w:rsidP="00DD2BA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lastRenderedPageBreak/>
        <w:t>№942 от 23.10.2013 в редакции 29.12.2016. Здесь рассмотрен вопрос оплаты квадратных метров недвижимости, превышающих установленные нормативы.</w:t>
      </w:r>
    </w:p>
    <w:p w:rsidR="00DD2BAC" w:rsidRPr="00DD2BAC" w:rsidRDefault="00DD2BAC" w:rsidP="00DD2BAC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№76 от 03.02.2014 в редакции 29.12.2016. В этом документе утверждены правила расчета субсидий.</w:t>
      </w:r>
    </w:p>
    <w:p w:rsidR="00DD2BAC" w:rsidRDefault="00DD2BAC" w:rsidP="00DD2BA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При назначении субсидии учитывают и региональные нормативно-правовые акты.</w:t>
      </w:r>
    </w:p>
    <w:p w:rsidR="00DD2BAC" w:rsidRP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D2BAC" w:rsidRP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получения и назначение выплат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Условия получение преференции:</w:t>
      </w:r>
    </w:p>
    <w:p w:rsidR="00DD2BAC" w:rsidRPr="00DD2BAC" w:rsidRDefault="00DD2BAC" w:rsidP="00DD2BA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подписание контракта до 01.01.1998, исключение – курсанты военных профильных учебных заведений, ВУЗов;</w:t>
      </w:r>
    </w:p>
    <w:p w:rsidR="00DD2BAC" w:rsidRPr="00DD2BAC" w:rsidRDefault="00DD2BAC" w:rsidP="00DD2BA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увольнение в запас после 10-летней службы;</w:t>
      </w:r>
    </w:p>
    <w:p w:rsidR="00DD2BAC" w:rsidRPr="00DD2BAC" w:rsidRDefault="00DD2BAC" w:rsidP="00DD2BA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получение, использование ведомственного жилья гражданам, которые отслужили в армии 10, 20 лет соответственно.</w:t>
      </w:r>
    </w:p>
    <w:p w:rsidR="00DD2BAC" w:rsidRDefault="00DD2BAC" w:rsidP="00DD2BA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Еще одно условие получения преференции – нужно стоять в очереди на получение квартиры, дома. Встать в нее вправе граждане, которым требуется жилье.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Правом на получение субсидии вправе воспользоваться и близкие родственники гражданина, состоящего на службе в армии, если он погиб.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</w:p>
    <w:p w:rsidR="00DD2BAC" w:rsidRP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 и предоставления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Порядок оформления, предоставления преференции регулируется действующим законодательством.</w:t>
      </w:r>
    </w:p>
    <w:p w:rsid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D2BAC" w:rsidRP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Признание </w:t>
      </w:r>
      <w:proofErr w:type="gramStart"/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нуждающимся</w:t>
      </w:r>
      <w:proofErr w:type="gramEnd"/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Нуждающимся в жилье признается военнослужащий при соблюдении одного из следующих условий:</w:t>
      </w:r>
    </w:p>
    <w:p w:rsidR="00DD2BAC" w:rsidRPr="00DD2BAC" w:rsidRDefault="00DD2BAC" w:rsidP="00DD2BA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отсутствие жилья в собственности;</w:t>
      </w:r>
    </w:p>
    <w:p w:rsidR="00DD2BAC" w:rsidRPr="00DD2BAC" w:rsidRDefault="00DD2BAC" w:rsidP="00DD2BA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проживание в одной квартире, доме с родственником, у которого диагностирована тяжелая болезнь в хронической форме;</w:t>
      </w:r>
    </w:p>
    <w:p w:rsidR="00DD2BAC" w:rsidRPr="00DD2BAC" w:rsidRDefault="00DD2BAC" w:rsidP="00DD2BA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площадь недвижимости не соответствует нормативам, действующим в регионе;</w:t>
      </w:r>
    </w:p>
    <w:p w:rsidR="00DD2BAC" w:rsidRPr="00DD2BAC" w:rsidRDefault="00DD2BAC" w:rsidP="00DD2BA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проживание в однокомнатной квартире с лицами, не являющимися родственниками гражданина;</w:t>
      </w:r>
    </w:p>
    <w:p w:rsidR="00DD2BAC" w:rsidRPr="00DD2BAC" w:rsidRDefault="00DD2BAC" w:rsidP="00DD2BA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недвижимость, принадлежащая военнослужащему, готовится на снос, признана аварийной;</w:t>
      </w:r>
    </w:p>
    <w:p w:rsidR="00DD2BAC" w:rsidRPr="00DD2BAC" w:rsidRDefault="00DD2BAC" w:rsidP="00DD2BA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проживание в общежитии, коммуналке, квартире по социальному найму.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lastRenderedPageBreak/>
        <w:t>Если военнослужащему и членам его семьи не принадлежит недвижимость, но он не снимает квартиру по договору найма, он не лишается права на получение субсидии.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Алгоритм получения статуса нуждающегося в жилье:</w:t>
      </w:r>
    </w:p>
    <w:p w:rsidR="00DD2BAC" w:rsidRPr="00DD2BAC" w:rsidRDefault="00DD2BAC" w:rsidP="00DD2BAC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Формирование заявления.</w:t>
      </w:r>
    </w:p>
    <w:p w:rsidR="00DD2BAC" w:rsidRPr="00DD2BAC" w:rsidRDefault="00DD2BAC" w:rsidP="00DD2BAC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Подготовка пакета документов.</w:t>
      </w:r>
    </w:p>
    <w:p w:rsidR="00DD2BAC" w:rsidRPr="00DD2BAC" w:rsidRDefault="00DD2BAC" w:rsidP="00DD2BAC">
      <w:pPr>
        <w:numPr>
          <w:ilvl w:val="0"/>
          <w:numId w:val="8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Предоставление обращения в уполномоченный орган.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Вопросами предоставления жилищной преференции занимается Департамент жилищного обеспечения Минобороны РФ. Документы подают в региональное представительство.</w:t>
      </w:r>
    </w:p>
    <w:p w:rsid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D2BAC" w:rsidRP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Подача заявления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Заявление – главный документ, на основе которого гражданину предоставляется субсидия. Он должен содержать следующую информацию: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 заявителе;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об органе, которому направляется заявление;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место прохождения службы;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 контракте;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 составе семьи;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 наличии, отсутствии жилья в собственности;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суть обращения;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опись прилагающихся документов;</w:t>
      </w:r>
    </w:p>
    <w:p w:rsidR="00DD2BAC" w:rsidRPr="00DD2BAC" w:rsidRDefault="00DD2BAC" w:rsidP="00DD2BA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дату составления.</w:t>
      </w:r>
    </w:p>
    <w:p w:rsidR="00DD2BAC" w:rsidRDefault="00DD2BAC" w:rsidP="00DD2BA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В документе ставит подпись проситель, члены семьи старше 18 лет.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Образец заявления представлен на официальном сайте Министерства обороны РФ.</w:t>
      </w:r>
    </w:p>
    <w:p w:rsid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D2BAC" w:rsidRP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Пакет документов:</w:t>
      </w:r>
    </w:p>
    <w:p w:rsidR="00DD2BAC" w:rsidRPr="00DD2BAC" w:rsidRDefault="00DD2BAC" w:rsidP="00DD2BA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паспорта РФ каждого члена семьи;</w:t>
      </w:r>
    </w:p>
    <w:p w:rsidR="00DD2BAC" w:rsidRPr="00DD2BAC" w:rsidRDefault="00DD2BAC" w:rsidP="00DD2BA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свидетельства о рождении детей, регистрации/расторжении брака;</w:t>
      </w:r>
    </w:p>
    <w:p w:rsidR="00DD2BAC" w:rsidRPr="00DD2BAC" w:rsidRDefault="00DD2BAC" w:rsidP="00DD2BA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 xml:space="preserve">банковская справка о движении средств на лицевом счете за </w:t>
      </w:r>
      <w:proofErr w:type="gramStart"/>
      <w:r w:rsidRPr="00DD2BA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D2BAC">
        <w:rPr>
          <w:rFonts w:ascii="Times New Roman" w:hAnsi="Times New Roman" w:cs="Times New Roman"/>
          <w:sz w:val="24"/>
          <w:szCs w:val="24"/>
        </w:rPr>
        <w:t xml:space="preserve"> 5 лет;</w:t>
      </w:r>
    </w:p>
    <w:p w:rsidR="00DD2BAC" w:rsidRPr="00DD2BAC" w:rsidRDefault="00DD2BAC" w:rsidP="00DD2BA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выписка из журнала регистрации жильцов;</w:t>
      </w:r>
    </w:p>
    <w:p w:rsidR="00DD2BAC" w:rsidRPr="00DD2BAC" w:rsidRDefault="00DD2BAC" w:rsidP="00DD2BA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BAC">
        <w:rPr>
          <w:rFonts w:ascii="Times New Roman" w:hAnsi="Times New Roman" w:cs="Times New Roman"/>
          <w:sz w:val="24"/>
          <w:szCs w:val="24"/>
        </w:rPr>
        <w:t>документ, подтверждающий то, что военнослужащий нуждается в жилье – справка из БТИ о габаритах помещения, акт о признании жилья аварийным и т.д.</w:t>
      </w:r>
      <w:proofErr w:type="gramEnd"/>
    </w:p>
    <w:p w:rsidR="00DD2BAC" w:rsidRDefault="00DD2BAC" w:rsidP="00DD2BA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lastRenderedPageBreak/>
        <w:t>Список может быть расширен, в зависимости от региональных требований.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</w:p>
    <w:p w:rsidR="00DD2BAC" w:rsidRP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Расчет размера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Чтобы узнать сумму субсидии, учитывают следующие данные:</w:t>
      </w:r>
    </w:p>
    <w:p w:rsidR="00DD2BAC" w:rsidRPr="00DD2BAC" w:rsidRDefault="00DD2BAC" w:rsidP="00DD2BAC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нормативы площади помещения на одного человека, действующие в регионе;</w:t>
      </w:r>
    </w:p>
    <w:p w:rsidR="00DD2BAC" w:rsidRPr="00DD2BAC" w:rsidRDefault="00DD2BAC" w:rsidP="00DD2BAC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срок службы военного;</w:t>
      </w:r>
    </w:p>
    <w:p w:rsidR="00DD2BAC" w:rsidRPr="00DD2BAC" w:rsidRDefault="00DD2BAC" w:rsidP="00DD2BAC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количество членов семьи – учитываются совершеннолетние и несовершеннолетние лица;</w:t>
      </w:r>
    </w:p>
    <w:p w:rsidR="00DD2BAC" w:rsidRPr="00DD2BAC" w:rsidRDefault="00DD2BAC" w:rsidP="00DD2BAC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наличие права на получение дополнительных квадратных метров;</w:t>
      </w:r>
    </w:p>
    <w:p w:rsidR="00DD2BAC" w:rsidRPr="00DD2BAC" w:rsidRDefault="00DD2BAC" w:rsidP="00DD2BAC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габариты площади, в которой проживает гражданин на момент подачи заявления;</w:t>
      </w:r>
    </w:p>
    <w:p w:rsidR="00DD2BAC" w:rsidRPr="00DD2BAC" w:rsidRDefault="00DD2BAC" w:rsidP="00DD2BAC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среднюю стоимость квадратного метра недвижимости в регионе.</w:t>
      </w:r>
    </w:p>
    <w:p w:rsidR="00DD2BAC" w:rsidRDefault="00DD2BAC" w:rsidP="00DD2BA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DD2BAC">
        <w:t>Инфрмация</w:t>
      </w:r>
      <w:proofErr w:type="spellEnd"/>
      <w:r w:rsidRPr="00DD2BAC">
        <w:t xml:space="preserve"> о том, кому выделяются дополнительные квадратные метры, представлена на официальном портале Министерства обороны РФ. Узнают сведения и по месту прохождения службы.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Расчет выплат производится по формуле – количество квадратных метров недвижимости, положенных гражданину, умножают на стоимость 1 м</w:t>
      </w:r>
      <w:proofErr w:type="gramStart"/>
      <w:r w:rsidRPr="00DD2BAC">
        <w:t>2</w:t>
      </w:r>
      <w:proofErr w:type="gramEnd"/>
      <w:r w:rsidRPr="00DD2BAC">
        <w:t>, установленную Минстроем, и на корректировочный коэффициент.</w:t>
      </w:r>
    </w:p>
    <w:p w:rsid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D2BAC" w:rsidRPr="00DD2BAC" w:rsidRDefault="00DD2BAC" w:rsidP="00DD2BA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t>Как получить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После подачи документов на получение преференции гражданина вносят в очередь на получение денежных ассигнований.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Когда она подходит, придерживаются следующего алгоритма действий:</w:t>
      </w:r>
    </w:p>
    <w:p w:rsidR="00DD2BAC" w:rsidRPr="00DD2BAC" w:rsidRDefault="00DD2BAC" w:rsidP="00DD2BA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Открывают счет в кредитно-финансовом учреждении, на который зачисляются выделенные денежные ассигнования.</w:t>
      </w:r>
    </w:p>
    <w:p w:rsidR="00DD2BAC" w:rsidRPr="00DD2BAC" w:rsidRDefault="00DD2BAC" w:rsidP="00DD2BA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Предоставить в региональное представительство уполномоченного органа пакет документов, заявление о предоставлении преференции.</w:t>
      </w:r>
    </w:p>
    <w:p w:rsidR="00DD2BAC" w:rsidRPr="00DD2BAC" w:rsidRDefault="00DD2BAC" w:rsidP="00DD2BA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Использование дотации на приобретение, строительство жилья при положительном ответе.</w:t>
      </w:r>
    </w:p>
    <w:p w:rsidR="00DD2BAC" w:rsidRPr="00DD2BAC" w:rsidRDefault="00DD2BAC" w:rsidP="00DD2BAC">
      <w:pPr>
        <w:numPr>
          <w:ilvl w:val="0"/>
          <w:numId w:val="1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Отчет об освоении ассигнований.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Заявку на предоставлении преференции рассматривают в течение 20 дней. Ответ гражданин получает в письменном виде.</w:t>
      </w:r>
    </w:p>
    <w:p w:rsid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D2BAC" w:rsidRPr="00DD2BAC" w:rsidRDefault="00DD2BAC" w:rsidP="00DD2BAC">
      <w:pPr>
        <w:rPr>
          <w:lang w:val="en-US"/>
        </w:rPr>
      </w:pPr>
    </w:p>
    <w:p w:rsidR="00DD2BAC" w:rsidRPr="00DD2BAC" w:rsidRDefault="00DD2BAC" w:rsidP="00DD2BA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D2BA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Сложности и тонкости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Военнослужащий получает субсидию на жилье в виде сертификата. Гражданин представляет документ в банк, на основании чего ему открывают счет. Сделать это нужно в течение 3 месяцев после его получения.</w:t>
      </w:r>
    </w:p>
    <w:p w:rsidR="00DD2BAC" w:rsidRPr="00DD2BAC" w:rsidRDefault="00DD2BAC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Тонкости использования сертификата:</w:t>
      </w:r>
    </w:p>
    <w:p w:rsidR="00DD2BAC" w:rsidRPr="00DD2BAC" w:rsidRDefault="00DD2BAC" w:rsidP="00DD2BAC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срок реализации – полгода;</w:t>
      </w:r>
    </w:p>
    <w:p w:rsidR="00DD2BAC" w:rsidRPr="00DD2BAC" w:rsidRDefault="00DD2BAC" w:rsidP="00DD2BAC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можно купить квартиру только с тем количеством комнат, которые указаны в сертификате;</w:t>
      </w:r>
    </w:p>
    <w:p w:rsidR="00DD2BAC" w:rsidRPr="00DD2BAC" w:rsidRDefault="00DD2BAC" w:rsidP="00DD2BAC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приобретение недвижимости без обременения, ареста;</w:t>
      </w:r>
    </w:p>
    <w:p w:rsidR="00DD2BAC" w:rsidRPr="00DD2BAC" w:rsidRDefault="00DD2BAC" w:rsidP="00DD2BAC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BAC">
        <w:rPr>
          <w:rFonts w:ascii="Times New Roman" w:hAnsi="Times New Roman" w:cs="Times New Roman"/>
          <w:sz w:val="24"/>
          <w:szCs w:val="24"/>
        </w:rPr>
        <w:t>при участии в долевом строительстве разрешается вступать в кооператив только после возведения 70% дома.</w:t>
      </w:r>
    </w:p>
    <w:p w:rsidR="00DD2BAC" w:rsidRDefault="00DD2BAC" w:rsidP="00DD2BA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Главная сложность – не все продавцы жилья принимают сертификат в качестве оплаты недвижимости. Это связано с тем, что по условиям программы сначала гражданин получает квартиру, дом и регистрирует сделку в уполномоченных органах и после этого продавцу перечисляются средства. Не все согласны ждать поступления денег, когда недвижимость фактически уже им не принадлежит.</w:t>
      </w:r>
    </w:p>
    <w:p w:rsidR="00DD2BAC" w:rsidRPr="00DD2BAC" w:rsidRDefault="00DD2BAC" w:rsidP="00DD2BAC">
      <w:pPr>
        <w:pStyle w:val="a3"/>
        <w:spacing w:before="0" w:beforeAutospacing="0" w:after="183" w:afterAutospacing="0"/>
        <w:ind w:firstLine="567"/>
        <w:jc w:val="both"/>
      </w:pPr>
      <w:r w:rsidRPr="00DD2BAC">
        <w:t>Жилищная субсидия военнослужащим – материальная государственная помощь целевого назначения. Воспользоваться преференцией вправе военнослужащие и граждане, уволенные в запас, подходящие под условия программы.</w:t>
      </w:r>
    </w:p>
    <w:p w:rsidR="00836F03" w:rsidRPr="00DD2BAC" w:rsidRDefault="00836F03" w:rsidP="00DD2B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6F03" w:rsidRPr="00DD2BAC" w:rsidSect="0083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C5E"/>
    <w:multiLevelType w:val="multilevel"/>
    <w:tmpl w:val="9FDC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12DC3"/>
    <w:multiLevelType w:val="multilevel"/>
    <w:tmpl w:val="7D0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30CAD"/>
    <w:multiLevelType w:val="multilevel"/>
    <w:tmpl w:val="FC5C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07666"/>
    <w:multiLevelType w:val="multilevel"/>
    <w:tmpl w:val="FB78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820BA"/>
    <w:multiLevelType w:val="multilevel"/>
    <w:tmpl w:val="BAE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65666"/>
    <w:multiLevelType w:val="multilevel"/>
    <w:tmpl w:val="892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642A8"/>
    <w:multiLevelType w:val="multilevel"/>
    <w:tmpl w:val="EBA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83FE8"/>
    <w:multiLevelType w:val="multilevel"/>
    <w:tmpl w:val="EEE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14F5F"/>
    <w:multiLevelType w:val="multilevel"/>
    <w:tmpl w:val="565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27BA0"/>
    <w:multiLevelType w:val="multilevel"/>
    <w:tmpl w:val="EC22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F2258"/>
    <w:multiLevelType w:val="multilevel"/>
    <w:tmpl w:val="A9F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629D5"/>
    <w:multiLevelType w:val="multilevel"/>
    <w:tmpl w:val="1EC4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8218B"/>
    <w:multiLevelType w:val="multilevel"/>
    <w:tmpl w:val="152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2BAC"/>
    <w:rsid w:val="00836F03"/>
    <w:rsid w:val="00DD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03"/>
  </w:style>
  <w:style w:type="paragraph" w:styleId="1">
    <w:name w:val="heading 1"/>
    <w:basedOn w:val="a"/>
    <w:link w:val="10"/>
    <w:uiPriority w:val="9"/>
    <w:qFormat/>
    <w:rsid w:val="00DD2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D2BAC"/>
  </w:style>
  <w:style w:type="character" w:customStyle="1" w:styleId="20">
    <w:name w:val="Заголовок 2 Знак"/>
    <w:basedOn w:val="a0"/>
    <w:link w:val="2"/>
    <w:uiPriority w:val="9"/>
    <w:semiHidden/>
    <w:rsid w:val="00DD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B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D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D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2BAC"/>
    <w:rPr>
      <w:color w:val="0000FF"/>
      <w:u w:val="single"/>
    </w:rPr>
  </w:style>
  <w:style w:type="character" w:customStyle="1" w:styleId="tocnumber">
    <w:name w:val="toc_number"/>
    <w:basedOn w:val="a0"/>
    <w:rsid w:val="00DD2BAC"/>
  </w:style>
  <w:style w:type="character" w:customStyle="1" w:styleId="h-text">
    <w:name w:val="h-text"/>
    <w:basedOn w:val="a0"/>
    <w:rsid w:val="00DD2BAC"/>
  </w:style>
  <w:style w:type="paragraph" w:customStyle="1" w:styleId="title">
    <w:name w:val="title"/>
    <w:basedOn w:val="a"/>
    <w:rsid w:val="00DD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D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653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6303592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517230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64284622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3343065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356216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898236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6084682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09401081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09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469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379061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09053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1756053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1220775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9411406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28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713660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389798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2121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8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1110</Words>
  <Characters>6328</Characters>
  <Application>Microsoft Office Word</Application>
  <DocSecurity>0</DocSecurity>
  <Lines>52</Lines>
  <Paragraphs>14</Paragraphs>
  <ScaleCrop>false</ScaleCrop>
  <Company>ООО "МОК-Центр"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2020-08-28T07:14:00Z</dcterms:created>
  <dcterms:modified xsi:type="dcterms:W3CDTF">2020-08-28T07:16:00Z</dcterms:modified>
</cp:coreProperties>
</file>